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DD4BC" w14:textId="77777777" w:rsidR="00EB426F" w:rsidRDefault="00EB426F" w:rsidP="00B43B18">
      <w:pPr>
        <w:rPr>
          <w:b/>
          <w:bCs/>
        </w:rPr>
      </w:pPr>
    </w:p>
    <w:p w14:paraId="58C724BC" w14:textId="77777777" w:rsidR="00EB426F" w:rsidRPr="008B2FA9" w:rsidRDefault="00EB426F" w:rsidP="00B43B18">
      <w:pPr>
        <w:jc w:val="center"/>
      </w:pPr>
    </w:p>
    <w:p w14:paraId="6AD92479" w14:textId="77777777" w:rsidR="00EB426F" w:rsidRPr="008B2FA9" w:rsidRDefault="00EB426F" w:rsidP="00B43B18">
      <w:pPr>
        <w:jc w:val="right"/>
      </w:pPr>
      <w:r w:rsidRPr="008B2FA9">
        <w:t>Утверждаю</w:t>
      </w:r>
    </w:p>
    <w:p w14:paraId="2759308B" w14:textId="77777777" w:rsidR="00EB426F" w:rsidRDefault="00861592" w:rsidP="00B43B18">
      <w:pPr>
        <w:jc w:val="right"/>
      </w:pPr>
      <w:r>
        <w:t>Директор   П</w:t>
      </w:r>
      <w:r w:rsidR="00EB426F">
        <w:t xml:space="preserve">ОУ </w:t>
      </w:r>
    </w:p>
    <w:p w14:paraId="23A7FE45" w14:textId="77777777" w:rsidR="00EB426F" w:rsidRPr="008B2FA9" w:rsidRDefault="00861592" w:rsidP="00B43B18">
      <w:pPr>
        <w:jc w:val="right"/>
      </w:pPr>
      <w:r>
        <w:t>«Техникум дизайна</w:t>
      </w:r>
      <w:r w:rsidR="00E80C0C">
        <w:t>, экономики и права</w:t>
      </w:r>
      <w:r w:rsidR="00EB426F">
        <w:t xml:space="preserve">»   </w:t>
      </w:r>
    </w:p>
    <w:p w14:paraId="7ED25243" w14:textId="77777777" w:rsidR="00EB426F" w:rsidRDefault="00EB426F" w:rsidP="00B43B18">
      <w:pPr>
        <w:jc w:val="right"/>
        <w:rPr>
          <w:i/>
        </w:rPr>
      </w:pPr>
    </w:p>
    <w:p w14:paraId="65AAD331" w14:textId="77777777" w:rsidR="00EB426F" w:rsidRPr="008B2FA9" w:rsidRDefault="00E80C0C" w:rsidP="00B43B18">
      <w:pPr>
        <w:jc w:val="right"/>
      </w:pPr>
      <w:r>
        <w:t>Уруджева З. К</w:t>
      </w:r>
      <w:r w:rsidR="00EB426F">
        <w:t>._______________</w:t>
      </w:r>
    </w:p>
    <w:p w14:paraId="6574EC92" w14:textId="77777777" w:rsidR="00EB426F" w:rsidRPr="008B2FA9" w:rsidRDefault="00EB426F" w:rsidP="00B43B18">
      <w:pPr>
        <w:autoSpaceDE w:val="0"/>
        <w:autoSpaceDN w:val="0"/>
        <w:adjustRightInd w:val="0"/>
        <w:spacing w:line="180" w:lineRule="atLeast"/>
        <w:ind w:firstLine="500"/>
        <w:jc w:val="right"/>
      </w:pPr>
    </w:p>
    <w:p w14:paraId="51A47AD9" w14:textId="77777777" w:rsidR="00EB426F" w:rsidRPr="008B2FA9" w:rsidRDefault="00EB426F" w:rsidP="00B43B18">
      <w:pPr>
        <w:autoSpaceDE w:val="0"/>
        <w:autoSpaceDN w:val="0"/>
        <w:adjustRightInd w:val="0"/>
        <w:spacing w:line="180" w:lineRule="atLeast"/>
        <w:ind w:firstLine="500"/>
        <w:jc w:val="right"/>
      </w:pPr>
      <w:r w:rsidRPr="008B2FA9">
        <w:t>«____</w:t>
      </w:r>
      <w:proofErr w:type="gramStart"/>
      <w:r w:rsidRPr="008B2FA9">
        <w:t>_»_</w:t>
      </w:r>
      <w:proofErr w:type="gramEnd"/>
      <w:r w:rsidRPr="008B2FA9">
        <w:t>___________ 20 __ г.</w:t>
      </w:r>
    </w:p>
    <w:p w14:paraId="2E09C08F" w14:textId="77777777" w:rsidR="003C789E" w:rsidRDefault="003C789E" w:rsidP="00B43B18">
      <w:pPr>
        <w:jc w:val="center"/>
        <w:rPr>
          <w:b/>
        </w:rPr>
      </w:pPr>
    </w:p>
    <w:p w14:paraId="472CECBD" w14:textId="77777777" w:rsidR="003C789E" w:rsidRDefault="003C789E" w:rsidP="00B43B18">
      <w:pPr>
        <w:jc w:val="center"/>
        <w:rPr>
          <w:b/>
        </w:rPr>
      </w:pPr>
    </w:p>
    <w:p w14:paraId="2182F0BE" w14:textId="77777777" w:rsidR="00EB426F" w:rsidRDefault="00EB426F" w:rsidP="00B43B18">
      <w:pPr>
        <w:jc w:val="center"/>
        <w:rPr>
          <w:b/>
        </w:rPr>
      </w:pPr>
      <w:r w:rsidRPr="008B2FA9">
        <w:rPr>
          <w:b/>
        </w:rPr>
        <w:t>УЧЕБНЫЙ ПЛАН</w:t>
      </w:r>
    </w:p>
    <w:p w14:paraId="375A79F2" w14:textId="77777777" w:rsidR="003C789E" w:rsidRDefault="003C789E" w:rsidP="00B43B18">
      <w:pPr>
        <w:jc w:val="center"/>
        <w:rPr>
          <w:b/>
        </w:rPr>
      </w:pPr>
    </w:p>
    <w:p w14:paraId="25051959" w14:textId="77777777" w:rsidR="00EB426F" w:rsidRPr="002E60A2" w:rsidRDefault="002E60A2" w:rsidP="00B43B18">
      <w:pPr>
        <w:jc w:val="center"/>
      </w:pPr>
      <w:r>
        <w:t>п</w:t>
      </w:r>
      <w:r w:rsidRPr="002E60A2">
        <w:t>рогра</w:t>
      </w:r>
      <w:r>
        <w:t>м</w:t>
      </w:r>
      <w:r w:rsidRPr="002E60A2">
        <w:t xml:space="preserve">мы </w:t>
      </w:r>
      <w:r>
        <w:t>подготовки специалистов среднего звена</w:t>
      </w:r>
    </w:p>
    <w:p w14:paraId="4FAA3C67" w14:textId="7B89CDA5" w:rsidR="003C789E" w:rsidRDefault="00B714F2" w:rsidP="00B43B18">
      <w:pPr>
        <w:jc w:val="center"/>
      </w:pPr>
      <w:r>
        <w:t>Профессионального</w:t>
      </w:r>
      <w:r w:rsidR="00E80C0C">
        <w:t xml:space="preserve"> </w:t>
      </w:r>
      <w:r w:rsidR="003C789E">
        <w:t xml:space="preserve">образовательного учреждения </w:t>
      </w:r>
      <w:r w:rsidR="00EB426F" w:rsidRPr="003C789E">
        <w:t xml:space="preserve"> </w:t>
      </w:r>
      <w:r w:rsidR="003C789E">
        <w:t xml:space="preserve"> </w:t>
      </w:r>
    </w:p>
    <w:p w14:paraId="293BF337" w14:textId="081A2AA3" w:rsidR="00EB426F" w:rsidRPr="002E60A2" w:rsidRDefault="00B714F2" w:rsidP="00B43B18">
      <w:pPr>
        <w:jc w:val="center"/>
      </w:pPr>
      <w:r w:rsidRPr="002E60A2">
        <w:t xml:space="preserve"> </w:t>
      </w:r>
      <w:r w:rsidR="00E80C0C" w:rsidRPr="002E60A2">
        <w:t>«Техникум дизайна, экономики и права</w:t>
      </w:r>
      <w:r w:rsidR="00EB426F" w:rsidRPr="002E60A2">
        <w:t xml:space="preserve">» </w:t>
      </w:r>
    </w:p>
    <w:p w14:paraId="00290D74" w14:textId="70A3323E" w:rsidR="00EB426F" w:rsidRPr="008B2FA9" w:rsidRDefault="00EB426F" w:rsidP="00B714F2">
      <w:pPr>
        <w:autoSpaceDE w:val="0"/>
        <w:autoSpaceDN w:val="0"/>
        <w:adjustRightInd w:val="0"/>
        <w:spacing w:line="180" w:lineRule="atLeast"/>
        <w:jc w:val="center"/>
      </w:pPr>
      <w:r>
        <w:t xml:space="preserve">по </w:t>
      </w:r>
      <w:r w:rsidRPr="008B2FA9">
        <w:t>специальности среднего профессионального образования</w:t>
      </w:r>
    </w:p>
    <w:p w14:paraId="41F5BAD6" w14:textId="77777777" w:rsidR="00EB426F" w:rsidRDefault="002E60A2" w:rsidP="00B43B18">
      <w:pPr>
        <w:autoSpaceDE w:val="0"/>
        <w:autoSpaceDN w:val="0"/>
        <w:adjustRightInd w:val="0"/>
        <w:spacing w:line="180" w:lineRule="atLeast"/>
        <w:ind w:firstLine="500"/>
        <w:jc w:val="center"/>
        <w:rPr>
          <w:b/>
        </w:rPr>
      </w:pPr>
      <w:r>
        <w:rPr>
          <w:b/>
        </w:rPr>
        <w:t>54.02.01</w:t>
      </w:r>
      <w:r w:rsidR="00320CC0">
        <w:rPr>
          <w:b/>
        </w:rPr>
        <w:t xml:space="preserve"> «</w:t>
      </w:r>
      <w:r w:rsidR="003A594F">
        <w:rPr>
          <w:b/>
        </w:rPr>
        <w:t>Дизайн (по отраслям)</w:t>
      </w:r>
      <w:r w:rsidR="00EB426F">
        <w:rPr>
          <w:b/>
        </w:rPr>
        <w:t>»</w:t>
      </w:r>
    </w:p>
    <w:p w14:paraId="0B0D7738" w14:textId="77777777" w:rsidR="002E60A2" w:rsidRDefault="002E60A2" w:rsidP="002E60A2">
      <w:pPr>
        <w:autoSpaceDE w:val="0"/>
        <w:autoSpaceDN w:val="0"/>
        <w:adjustRightInd w:val="0"/>
        <w:spacing w:line="180" w:lineRule="atLeast"/>
        <w:ind w:firstLine="500"/>
        <w:jc w:val="center"/>
        <w:rPr>
          <w:b/>
        </w:rPr>
      </w:pPr>
      <w:r w:rsidRPr="002E60A2">
        <w:t>специализация</w:t>
      </w:r>
      <w:r>
        <w:rPr>
          <w:b/>
        </w:rPr>
        <w:t xml:space="preserve"> «Дизайн среды»</w:t>
      </w:r>
    </w:p>
    <w:p w14:paraId="1EA3482F" w14:textId="77777777" w:rsidR="00EB426F" w:rsidRPr="002E60A2" w:rsidRDefault="00EB426F" w:rsidP="002E60A2">
      <w:pPr>
        <w:autoSpaceDE w:val="0"/>
        <w:autoSpaceDN w:val="0"/>
        <w:adjustRightInd w:val="0"/>
        <w:spacing w:line="180" w:lineRule="atLeast"/>
        <w:ind w:firstLine="500"/>
        <w:jc w:val="center"/>
        <w:rPr>
          <w:b/>
        </w:rPr>
      </w:pPr>
      <w:r w:rsidRPr="008B2FA9">
        <w:t>по программе</w:t>
      </w:r>
      <w:r>
        <w:t xml:space="preserve"> базовой </w:t>
      </w:r>
      <w:r w:rsidRPr="008B2FA9">
        <w:t>подготовки</w:t>
      </w:r>
    </w:p>
    <w:p w14:paraId="7914E652" w14:textId="77777777" w:rsidR="00EB426F" w:rsidRPr="008B2FA9" w:rsidRDefault="00EB426F" w:rsidP="00B43B18">
      <w:pPr>
        <w:jc w:val="center"/>
      </w:pPr>
    </w:p>
    <w:p w14:paraId="31D4E149" w14:textId="77777777" w:rsidR="00EB426F" w:rsidRPr="008B2FA9" w:rsidRDefault="00EB426F" w:rsidP="00B43B18">
      <w:pPr>
        <w:jc w:val="center"/>
        <w:rPr>
          <w:i/>
        </w:rPr>
      </w:pPr>
    </w:p>
    <w:p w14:paraId="4ED36CFC" w14:textId="77777777" w:rsidR="00EB426F" w:rsidRPr="008B2FA9" w:rsidRDefault="00EB426F" w:rsidP="00B714F2">
      <w:r w:rsidRPr="008B2FA9">
        <w:t>Ква</w:t>
      </w:r>
      <w:r>
        <w:t>л</w:t>
      </w:r>
      <w:r w:rsidR="0098243A">
        <w:t xml:space="preserve">ификация: </w:t>
      </w:r>
      <w:r w:rsidR="003A594F" w:rsidRPr="002E60A2">
        <w:rPr>
          <w:u w:val="single"/>
        </w:rPr>
        <w:t>дизайнер</w:t>
      </w:r>
    </w:p>
    <w:p w14:paraId="2008D39E" w14:textId="77777777" w:rsidR="00EB426F" w:rsidRPr="008B2FA9" w:rsidRDefault="00EB426F" w:rsidP="00B714F2">
      <w:r w:rsidRPr="008B2FA9">
        <w:t>Форм</w:t>
      </w:r>
      <w:r>
        <w:t xml:space="preserve">а обучения </w:t>
      </w:r>
      <w:proofErr w:type="gramStart"/>
      <w:r>
        <w:t xml:space="preserve">-  </w:t>
      </w:r>
      <w:r w:rsidRPr="002E60A2">
        <w:rPr>
          <w:u w:val="single"/>
        </w:rPr>
        <w:t>очная</w:t>
      </w:r>
      <w:proofErr w:type="gramEnd"/>
    </w:p>
    <w:p w14:paraId="79F47905" w14:textId="504D94B8" w:rsidR="00EB426F" w:rsidRDefault="0098243A" w:rsidP="00B714F2">
      <w:r>
        <w:t xml:space="preserve">Нормативный срок </w:t>
      </w:r>
      <w:r w:rsidR="002E60A2">
        <w:t>освоения ППССЗ</w:t>
      </w:r>
      <w:r>
        <w:t xml:space="preserve"> – </w:t>
      </w:r>
      <w:r w:rsidR="003A594F" w:rsidRPr="002E60A2">
        <w:rPr>
          <w:u w:val="single"/>
        </w:rPr>
        <w:t>3</w:t>
      </w:r>
      <w:r w:rsidR="00EB426F" w:rsidRPr="002E60A2">
        <w:rPr>
          <w:u w:val="single"/>
        </w:rPr>
        <w:t xml:space="preserve"> года 10 </w:t>
      </w:r>
      <w:proofErr w:type="spellStart"/>
      <w:proofErr w:type="gramStart"/>
      <w:r w:rsidR="00EB426F" w:rsidRPr="002E60A2">
        <w:rPr>
          <w:u w:val="single"/>
        </w:rPr>
        <w:t>мес.</w:t>
      </w:r>
      <w:r w:rsidR="00EB426F" w:rsidRPr="008B2FA9">
        <w:t>на</w:t>
      </w:r>
      <w:proofErr w:type="spellEnd"/>
      <w:proofErr w:type="gramEnd"/>
      <w:r w:rsidR="00EB426F" w:rsidRPr="008B2FA9">
        <w:t xml:space="preserve"> б</w:t>
      </w:r>
      <w:r w:rsidR="00EB426F">
        <w:t>азе основного общего образования</w:t>
      </w:r>
    </w:p>
    <w:p w14:paraId="32D3B2EC" w14:textId="77777777" w:rsidR="003C789E" w:rsidRPr="008B2FA9" w:rsidRDefault="003C789E" w:rsidP="00B714F2">
      <w:r>
        <w:t>Профиль получаемого профессионального образования</w:t>
      </w:r>
      <w:r w:rsidR="00162120">
        <w:t xml:space="preserve"> </w:t>
      </w:r>
      <w:r w:rsidR="00826B26">
        <w:t xml:space="preserve">- </w:t>
      </w:r>
      <w:r w:rsidR="00826B26" w:rsidRPr="001403CD">
        <w:rPr>
          <w:u w:val="single"/>
        </w:rPr>
        <w:t>гуманитарный</w:t>
      </w:r>
    </w:p>
    <w:p w14:paraId="7E83D62E" w14:textId="77777777" w:rsidR="00EB426F" w:rsidRPr="008B2FA9" w:rsidRDefault="00EB426F" w:rsidP="00B43B18">
      <w:pPr>
        <w:ind w:firstLine="709"/>
        <w:jc w:val="right"/>
        <w:rPr>
          <w:b/>
          <w:bCs/>
        </w:rPr>
      </w:pPr>
    </w:p>
    <w:p w14:paraId="22BCA9BC" w14:textId="77777777" w:rsidR="00EB426F" w:rsidRPr="008B2FA9" w:rsidRDefault="00EB426F" w:rsidP="00B43B18">
      <w:pPr>
        <w:jc w:val="center"/>
        <w:rPr>
          <w:b/>
          <w:bCs/>
        </w:rPr>
      </w:pPr>
    </w:p>
    <w:p w14:paraId="3AC85110" w14:textId="77777777" w:rsidR="00EB426F" w:rsidRPr="008B2FA9" w:rsidRDefault="00EB426F" w:rsidP="00B43B18">
      <w:pPr>
        <w:jc w:val="center"/>
        <w:rPr>
          <w:b/>
          <w:bCs/>
        </w:rPr>
      </w:pPr>
    </w:p>
    <w:p w14:paraId="31DA9C65" w14:textId="77777777" w:rsidR="00EB426F" w:rsidRPr="00F934A3" w:rsidRDefault="00EB426F" w:rsidP="00B43B18">
      <w:pPr>
        <w:rPr>
          <w:b/>
          <w:bCs/>
        </w:rPr>
      </w:pPr>
    </w:p>
    <w:p w14:paraId="2AAE9068" w14:textId="77777777" w:rsidR="00D67173" w:rsidRPr="00F934A3" w:rsidRDefault="00D67173" w:rsidP="00B43B18">
      <w:pPr>
        <w:rPr>
          <w:b/>
          <w:bCs/>
        </w:rPr>
      </w:pPr>
    </w:p>
    <w:p w14:paraId="05E6A4BA" w14:textId="77777777" w:rsidR="00D67173" w:rsidRPr="00F934A3" w:rsidRDefault="00D67173" w:rsidP="00B43B18">
      <w:pPr>
        <w:rPr>
          <w:b/>
          <w:bCs/>
        </w:rPr>
      </w:pPr>
    </w:p>
    <w:p w14:paraId="7C4A16DC" w14:textId="77777777" w:rsidR="00D67173" w:rsidRPr="00F934A3" w:rsidRDefault="00D67173" w:rsidP="00B43B18">
      <w:pPr>
        <w:rPr>
          <w:b/>
          <w:bCs/>
        </w:rPr>
      </w:pPr>
    </w:p>
    <w:p w14:paraId="415BE4F7" w14:textId="77777777" w:rsidR="00D67173" w:rsidRPr="00F934A3" w:rsidRDefault="00D67173" w:rsidP="00B43B18">
      <w:pPr>
        <w:rPr>
          <w:b/>
          <w:bCs/>
        </w:rPr>
      </w:pPr>
    </w:p>
    <w:p w14:paraId="7D6BB90F" w14:textId="77777777" w:rsidR="00D67173" w:rsidRPr="00F934A3" w:rsidRDefault="00D67173" w:rsidP="00B43B18">
      <w:pPr>
        <w:rPr>
          <w:b/>
          <w:bCs/>
        </w:rPr>
      </w:pPr>
    </w:p>
    <w:p w14:paraId="28A772C8" w14:textId="77777777" w:rsidR="00D67173" w:rsidRPr="00F934A3" w:rsidRDefault="00D67173" w:rsidP="00B43B18">
      <w:pPr>
        <w:rPr>
          <w:b/>
          <w:bCs/>
        </w:rPr>
      </w:pPr>
    </w:p>
    <w:p w14:paraId="3AEB1FB9" w14:textId="77777777" w:rsidR="00D67173" w:rsidRPr="00F934A3" w:rsidRDefault="00D67173" w:rsidP="00B43B18">
      <w:pPr>
        <w:rPr>
          <w:b/>
          <w:bCs/>
        </w:rPr>
      </w:pPr>
    </w:p>
    <w:p w14:paraId="692CD778" w14:textId="77777777" w:rsidR="00D67173" w:rsidRPr="00F934A3" w:rsidRDefault="00D67173" w:rsidP="00B43B18">
      <w:pPr>
        <w:rPr>
          <w:b/>
          <w:bCs/>
        </w:rPr>
      </w:pPr>
    </w:p>
    <w:p w14:paraId="7852F992" w14:textId="4B4F3EB2" w:rsidR="00D67173" w:rsidRDefault="00D67173" w:rsidP="00B43B18">
      <w:pPr>
        <w:rPr>
          <w:b/>
          <w:bCs/>
        </w:rPr>
      </w:pPr>
    </w:p>
    <w:p w14:paraId="3A250310" w14:textId="77777777" w:rsidR="00B714F2" w:rsidRPr="00F934A3" w:rsidRDefault="00B714F2" w:rsidP="00B43B18">
      <w:pPr>
        <w:rPr>
          <w:b/>
          <w:bCs/>
        </w:rPr>
      </w:pPr>
    </w:p>
    <w:p w14:paraId="223D5438" w14:textId="77777777" w:rsidR="00D67173" w:rsidRPr="00F934A3" w:rsidRDefault="00D67173" w:rsidP="00B43B18">
      <w:pPr>
        <w:rPr>
          <w:b/>
          <w:bCs/>
        </w:rPr>
      </w:pPr>
    </w:p>
    <w:p w14:paraId="25D4BDB0" w14:textId="77777777" w:rsidR="00D67173" w:rsidRPr="00702159" w:rsidRDefault="00D67173" w:rsidP="00B43B18">
      <w:pPr>
        <w:rPr>
          <w:b/>
          <w:bCs/>
        </w:rPr>
      </w:pPr>
    </w:p>
    <w:p w14:paraId="6D7DDE81" w14:textId="77777777" w:rsidR="003F01AF" w:rsidRDefault="003F01AF" w:rsidP="003F01AF">
      <w:pPr>
        <w:spacing w:line="276" w:lineRule="auto"/>
        <w:rPr>
          <w:b/>
          <w:bCs/>
        </w:rPr>
      </w:pPr>
    </w:p>
    <w:p w14:paraId="10CDE557" w14:textId="77777777" w:rsidR="00D67173" w:rsidRPr="00D67173" w:rsidRDefault="00D67173" w:rsidP="003F01AF">
      <w:pPr>
        <w:spacing w:line="276" w:lineRule="auto"/>
        <w:rPr>
          <w:b/>
          <w:bCs/>
        </w:rPr>
      </w:pPr>
      <w:r w:rsidRPr="00D67173">
        <w:rPr>
          <w:b/>
          <w:bCs/>
        </w:rPr>
        <w:lastRenderedPageBreak/>
        <w:t>Пояснительная записка.</w:t>
      </w:r>
    </w:p>
    <w:p w14:paraId="45E3F26D" w14:textId="77777777" w:rsidR="00E57B0B" w:rsidRPr="00E57B0B" w:rsidRDefault="00D67173" w:rsidP="003F01AF">
      <w:pPr>
        <w:spacing w:line="276" w:lineRule="auto"/>
        <w:rPr>
          <w:b/>
          <w:bCs/>
        </w:rPr>
      </w:pPr>
      <w:r w:rsidRPr="00D67173">
        <w:rPr>
          <w:b/>
          <w:bCs/>
        </w:rPr>
        <w:t>Нормативная база реализации ППССЗ</w:t>
      </w:r>
    </w:p>
    <w:p w14:paraId="54D825CD" w14:textId="059EE6AE" w:rsidR="00D64FA4" w:rsidRDefault="000835EA" w:rsidP="003F01AF">
      <w:pPr>
        <w:spacing w:line="276" w:lineRule="auto"/>
        <w:ind w:left="-284" w:right="57" w:firstLine="284"/>
        <w:jc w:val="both"/>
        <w:rPr>
          <w:bCs/>
        </w:rPr>
      </w:pPr>
      <w:r>
        <w:rPr>
          <w:bCs/>
        </w:rPr>
        <w:t xml:space="preserve">Настоящий </w:t>
      </w:r>
      <w:r w:rsidR="00171D94">
        <w:rPr>
          <w:bCs/>
        </w:rPr>
        <w:t xml:space="preserve">учебный план программы подготовки специалистов среднего </w:t>
      </w:r>
      <w:proofErr w:type="gramStart"/>
      <w:r w:rsidR="00171D94">
        <w:rPr>
          <w:bCs/>
        </w:rPr>
        <w:t xml:space="preserve">звена  </w:t>
      </w:r>
      <w:r w:rsidR="00B714F2">
        <w:rPr>
          <w:bCs/>
        </w:rPr>
        <w:t>П</w:t>
      </w:r>
      <w:r w:rsidR="00171D94">
        <w:rPr>
          <w:bCs/>
        </w:rPr>
        <w:t>ОУ</w:t>
      </w:r>
      <w:proofErr w:type="gramEnd"/>
      <w:r w:rsidR="00171D94">
        <w:rPr>
          <w:bCs/>
        </w:rPr>
        <w:t xml:space="preserve"> «Техникум дизайна, экономики и права» по специальности 54.02.01 </w:t>
      </w:r>
      <w:r w:rsidR="00171D94" w:rsidRPr="00171D94">
        <w:rPr>
          <w:b/>
          <w:bCs/>
        </w:rPr>
        <w:t>«Дизайн (по отраслям)»</w:t>
      </w:r>
      <w:r w:rsidR="00171D94">
        <w:rPr>
          <w:bCs/>
        </w:rPr>
        <w:t xml:space="preserve"> специализация </w:t>
      </w:r>
      <w:r w:rsidR="00171D94" w:rsidRPr="00171D94">
        <w:rPr>
          <w:b/>
          <w:bCs/>
        </w:rPr>
        <w:t>«Дизайн среды»</w:t>
      </w:r>
      <w:r w:rsidR="00D64FA4">
        <w:rPr>
          <w:b/>
          <w:bCs/>
        </w:rPr>
        <w:t xml:space="preserve"> </w:t>
      </w:r>
      <w:r w:rsidR="00D64FA4" w:rsidRPr="00D64FA4">
        <w:rPr>
          <w:bCs/>
        </w:rPr>
        <w:t>разработан на основе следующих нормативно правовых документов.</w:t>
      </w:r>
    </w:p>
    <w:p w14:paraId="032EFA06" w14:textId="77777777" w:rsidR="00D64FA4" w:rsidRDefault="00D64FA4" w:rsidP="003F01AF">
      <w:pPr>
        <w:spacing w:line="276" w:lineRule="auto"/>
        <w:ind w:left="-284" w:right="57"/>
        <w:jc w:val="both"/>
        <w:rPr>
          <w:bCs/>
        </w:rPr>
      </w:pPr>
      <w:r>
        <w:rPr>
          <w:bCs/>
        </w:rPr>
        <w:t>- Федеральный закон от 29 декабря 2013 г. №273-ФЗ «Об образовании в Российской Федерации»;</w:t>
      </w:r>
    </w:p>
    <w:p w14:paraId="3C3A75C5" w14:textId="77777777" w:rsidR="0067699A" w:rsidRDefault="00D64FA4" w:rsidP="003F01AF">
      <w:pPr>
        <w:spacing w:line="276" w:lineRule="auto"/>
        <w:ind w:left="-284" w:right="57"/>
        <w:jc w:val="both"/>
        <w:rPr>
          <w:bCs/>
        </w:rPr>
      </w:pPr>
      <w:r>
        <w:rPr>
          <w:bCs/>
        </w:rPr>
        <w:t>-</w:t>
      </w:r>
      <w:r w:rsidR="004212A0">
        <w:rPr>
          <w:bCs/>
        </w:rPr>
        <w:t xml:space="preserve"> </w:t>
      </w:r>
      <w:r>
        <w:rPr>
          <w:bCs/>
        </w:rPr>
        <w:t xml:space="preserve">Федеральный государственный образовательный стандарт среднего профессионального образования по специальности 54.02.01 </w:t>
      </w:r>
      <w:r w:rsidR="0067699A">
        <w:rPr>
          <w:bCs/>
        </w:rPr>
        <w:t>«Дизайн (по отраслям)», утвержденный приказом Министерства образования и науки Российской Федерации №1391 от 27 октября 2014 г., зарегистрированный Министерством юстиции (рег. № 34861 от 24 ноября 2014 г.), входящей в состав укрупненной группы специальностей 54.00.00 Изобразительные и прикладные виды искусств;</w:t>
      </w:r>
    </w:p>
    <w:p w14:paraId="29C4EC40" w14:textId="77777777" w:rsidR="0091116F" w:rsidRDefault="0067699A" w:rsidP="003F01AF">
      <w:pPr>
        <w:spacing w:line="276" w:lineRule="auto"/>
        <w:ind w:left="-284" w:right="57"/>
        <w:jc w:val="both"/>
        <w:rPr>
          <w:bCs/>
        </w:rPr>
      </w:pPr>
      <w:r>
        <w:rPr>
          <w:bCs/>
        </w:rPr>
        <w:t xml:space="preserve">- </w:t>
      </w:r>
      <w:r w:rsidR="00E57B0B">
        <w:rPr>
          <w:bCs/>
        </w:rPr>
        <w:t>Федеральный государственный образовательный стандарт среднего общего образования, утвержденный приказом Минобрнауки от 17.05.2012 №</w:t>
      </w:r>
      <w:r w:rsidR="007D1ADD">
        <w:rPr>
          <w:bCs/>
        </w:rPr>
        <w:t xml:space="preserve"> </w:t>
      </w:r>
      <w:r w:rsidR="00E57B0B">
        <w:rPr>
          <w:bCs/>
        </w:rPr>
        <w:t>413;</w:t>
      </w:r>
    </w:p>
    <w:p w14:paraId="02A80A07" w14:textId="77777777" w:rsidR="007D1ADD" w:rsidRDefault="007D1ADD" w:rsidP="003F01AF">
      <w:pPr>
        <w:spacing w:line="276" w:lineRule="auto"/>
        <w:ind w:left="-284" w:right="57"/>
        <w:jc w:val="both"/>
        <w:rPr>
          <w:bCs/>
        </w:rPr>
      </w:pPr>
      <w:r>
        <w:rPr>
          <w:bCs/>
        </w:rPr>
        <w:t xml:space="preserve">- Порядок организации и осуществления образовательной </w:t>
      </w:r>
      <w:proofErr w:type="gramStart"/>
      <w:r>
        <w:rPr>
          <w:bCs/>
        </w:rPr>
        <w:t>деятельности  по</w:t>
      </w:r>
      <w:proofErr w:type="gramEnd"/>
      <w:r>
        <w:rPr>
          <w:bCs/>
        </w:rPr>
        <w:t xml:space="preserve"> образовательным программам среднего профессионального образования, (приказ Минобрнауки России от 14.06.2013 г. № 464) (ред. от 15.12.2014 г.); </w:t>
      </w:r>
    </w:p>
    <w:p w14:paraId="0395598E" w14:textId="77777777" w:rsidR="00133EB5" w:rsidRDefault="007D1ADD" w:rsidP="003F01AF">
      <w:pPr>
        <w:spacing w:line="276" w:lineRule="auto"/>
        <w:ind w:left="-284" w:right="57"/>
        <w:jc w:val="both"/>
        <w:rPr>
          <w:bCs/>
        </w:rPr>
      </w:pPr>
      <w:r>
        <w:rPr>
          <w:bCs/>
        </w:rPr>
        <w:t xml:space="preserve">- Положение о практике обучающихся, </w:t>
      </w:r>
      <w:proofErr w:type="gramStart"/>
      <w:r>
        <w:rPr>
          <w:bCs/>
        </w:rPr>
        <w:t>осваивающих  основные</w:t>
      </w:r>
      <w:proofErr w:type="gramEnd"/>
      <w:r>
        <w:rPr>
          <w:bCs/>
        </w:rPr>
        <w:t xml:space="preserve"> профессиональные образовательные программы среднего профессионального образования </w:t>
      </w:r>
      <w:r w:rsidR="00133EB5">
        <w:rPr>
          <w:bCs/>
        </w:rPr>
        <w:t xml:space="preserve"> (приказ Министерства образования и науки Российской Федерации от 18 апреля 2013 г. № 291);</w:t>
      </w:r>
    </w:p>
    <w:p w14:paraId="13995A1C" w14:textId="77777777" w:rsidR="00133EB5" w:rsidRDefault="00133EB5" w:rsidP="003F01AF">
      <w:pPr>
        <w:spacing w:line="276" w:lineRule="auto"/>
        <w:ind w:left="-284" w:right="57"/>
        <w:jc w:val="both"/>
        <w:rPr>
          <w:bCs/>
        </w:rPr>
      </w:pPr>
      <w:r>
        <w:rPr>
          <w:bCs/>
        </w:rPr>
        <w:t xml:space="preserve">- Порядок проведения государственной итоговой </w:t>
      </w:r>
      <w:proofErr w:type="gramStart"/>
      <w:r>
        <w:rPr>
          <w:bCs/>
        </w:rPr>
        <w:t xml:space="preserve">аттестации </w:t>
      </w:r>
      <w:r w:rsidR="007D1ADD">
        <w:rPr>
          <w:bCs/>
        </w:rPr>
        <w:t xml:space="preserve"> </w:t>
      </w:r>
      <w:r>
        <w:rPr>
          <w:bCs/>
        </w:rPr>
        <w:t>по</w:t>
      </w:r>
      <w:proofErr w:type="gramEnd"/>
      <w:r>
        <w:rPr>
          <w:bCs/>
        </w:rPr>
        <w:t xml:space="preserve"> образовательным программам среднего профессионального образования (приказ Министерства образования и науки Российской Федерации от 16 августа 2013 г. №968) (ред. от 31.01.2014 г.);</w:t>
      </w:r>
    </w:p>
    <w:p w14:paraId="7D228D25" w14:textId="4928AA28" w:rsidR="00133EB5" w:rsidRDefault="00133EB5" w:rsidP="003F01AF">
      <w:pPr>
        <w:spacing w:line="276" w:lineRule="auto"/>
        <w:ind w:left="-284" w:right="57"/>
        <w:jc w:val="both"/>
        <w:rPr>
          <w:bCs/>
        </w:rPr>
      </w:pPr>
      <w:r>
        <w:rPr>
          <w:bCs/>
        </w:rPr>
        <w:t xml:space="preserve">- Устав </w:t>
      </w:r>
      <w:r w:rsidR="00B714F2">
        <w:rPr>
          <w:bCs/>
        </w:rPr>
        <w:t>Профессионального</w:t>
      </w:r>
      <w:r>
        <w:rPr>
          <w:bCs/>
        </w:rPr>
        <w:t xml:space="preserve"> образовательного учреждения «Техникум дизайна, экономики и права»;</w:t>
      </w:r>
    </w:p>
    <w:p w14:paraId="318DC31C" w14:textId="77777777" w:rsidR="00F934A3" w:rsidRDefault="00133EB5" w:rsidP="003F01AF">
      <w:pPr>
        <w:spacing w:line="276" w:lineRule="auto"/>
        <w:ind w:left="-284" w:right="57"/>
        <w:jc w:val="both"/>
        <w:rPr>
          <w:bCs/>
        </w:rPr>
      </w:pPr>
      <w:r>
        <w:rPr>
          <w:bCs/>
        </w:rPr>
        <w:t>- Нормативно методическую</w:t>
      </w:r>
      <w:r w:rsidR="00F934A3">
        <w:rPr>
          <w:bCs/>
        </w:rPr>
        <w:t xml:space="preserve"> базу разработки учебного плана составляют:</w:t>
      </w:r>
    </w:p>
    <w:p w14:paraId="2682D261" w14:textId="77777777" w:rsidR="00F934A3" w:rsidRDefault="00F934A3" w:rsidP="003F01AF">
      <w:pPr>
        <w:spacing w:line="276" w:lineRule="auto"/>
        <w:ind w:left="-284" w:right="57"/>
        <w:jc w:val="both"/>
        <w:rPr>
          <w:bCs/>
        </w:rPr>
      </w:pPr>
      <w:r>
        <w:rPr>
          <w:bCs/>
        </w:rPr>
        <w:t>-Разъяснения по реализации образовательной программы среднего профессионального образования на базе основного общего образования с учетом требований ФГОС и профиль получаемого профессионального образования, одобренными решением Научно-методического совета Центра профессионального образования ФГАУ «Федеральный институт развития образования» протокол №1 от 10 апреля 2014 г.;</w:t>
      </w:r>
    </w:p>
    <w:p w14:paraId="03CD987A" w14:textId="77777777" w:rsidR="003F01AF" w:rsidRDefault="00F934A3" w:rsidP="003F01AF">
      <w:pPr>
        <w:spacing w:line="276" w:lineRule="auto"/>
        <w:ind w:left="-284" w:right="57"/>
        <w:jc w:val="both"/>
        <w:rPr>
          <w:bCs/>
        </w:rPr>
      </w:pPr>
      <w:r>
        <w:rPr>
          <w:bCs/>
        </w:rPr>
        <w:t>-</w:t>
      </w:r>
      <w:r w:rsidR="003F01AF">
        <w:rPr>
          <w:bCs/>
        </w:rPr>
        <w:t xml:space="preserve">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разработанные Департаментом государственной </w:t>
      </w:r>
      <w:r w:rsidR="003F01AF">
        <w:rPr>
          <w:bCs/>
        </w:rPr>
        <w:lastRenderedPageBreak/>
        <w:t>политики в сфере подготовки рабочих кадров и ДПО совместно с ФГАУ «Федеральный институт развития образования» (письмо Министерства образования и науки РФ от 17 марта 2015 г. №06-259).</w:t>
      </w:r>
    </w:p>
    <w:p w14:paraId="015F2D82" w14:textId="77777777" w:rsidR="00EE5AD2" w:rsidRDefault="003F01AF" w:rsidP="00EE5AD2">
      <w:pPr>
        <w:spacing w:line="276" w:lineRule="auto"/>
        <w:ind w:left="-284" w:right="57"/>
        <w:jc w:val="both"/>
        <w:rPr>
          <w:bCs/>
        </w:rPr>
      </w:pPr>
      <w:r>
        <w:rPr>
          <w:bCs/>
        </w:rPr>
        <w:t xml:space="preserve">- Разъяснения по формированию учебного плана основной профессиональной программы начального </w:t>
      </w:r>
      <w:r w:rsidR="00EE5AD2">
        <w:rPr>
          <w:bCs/>
        </w:rPr>
        <w:t>профессионального образования и среднего профессионального образования» (письмо департамента профессионального образования Министерства образования и науки России от 20 октября 2010 года № 12-696).</w:t>
      </w:r>
    </w:p>
    <w:p w14:paraId="3B6175A5" w14:textId="77777777" w:rsidR="00EC69F6" w:rsidRDefault="00EE5AD2" w:rsidP="003F01AF">
      <w:pPr>
        <w:spacing w:line="276" w:lineRule="auto"/>
        <w:ind w:left="-284" w:right="57"/>
        <w:jc w:val="both"/>
        <w:rPr>
          <w:bCs/>
        </w:rPr>
      </w:pPr>
      <w:r>
        <w:rPr>
          <w:bCs/>
        </w:rPr>
        <w:t>-</w:t>
      </w:r>
      <w:r w:rsidR="00EC69F6">
        <w:rPr>
          <w:bCs/>
        </w:rPr>
        <w:t xml:space="preserve"> Разъяснения ФИРО по формированию учебного плана основной профессиональной образовательной программы начального профессионального образования</w:t>
      </w:r>
      <w:r w:rsidR="00EC69F6" w:rsidRPr="00EC69F6">
        <w:rPr>
          <w:bCs/>
        </w:rPr>
        <w:t>/</w:t>
      </w:r>
      <w:r w:rsidR="00EC69F6">
        <w:rPr>
          <w:bCs/>
        </w:rPr>
        <w:t>среднего профессионального образования.</w:t>
      </w:r>
    </w:p>
    <w:p w14:paraId="24EB153C" w14:textId="77777777" w:rsidR="00EE5AD2" w:rsidRDefault="00EC69F6" w:rsidP="00EC69F6">
      <w:pPr>
        <w:spacing w:line="276" w:lineRule="auto"/>
        <w:ind w:left="-284" w:right="57"/>
        <w:jc w:val="both"/>
        <w:rPr>
          <w:bCs/>
        </w:rPr>
      </w:pPr>
      <w:r>
        <w:rPr>
          <w:bCs/>
        </w:rPr>
        <w:t>- Методика разработки основной профессиональной образовательной программы СПО – методические рекомендации ФГАУ «ФИРО» 2014.</w:t>
      </w:r>
    </w:p>
    <w:p w14:paraId="699A5904" w14:textId="77777777" w:rsidR="00EC69F6" w:rsidRPr="00EC69F6" w:rsidRDefault="00EC69F6" w:rsidP="00EC69F6">
      <w:pPr>
        <w:spacing w:line="276" w:lineRule="auto"/>
        <w:ind w:left="-284" w:right="57"/>
        <w:jc w:val="center"/>
        <w:rPr>
          <w:b/>
          <w:bCs/>
        </w:rPr>
      </w:pPr>
      <w:r w:rsidRPr="00EC69F6">
        <w:rPr>
          <w:b/>
          <w:bCs/>
        </w:rPr>
        <w:t>1.2. Организация учебной деятельности и режим занятий:</w:t>
      </w:r>
    </w:p>
    <w:p w14:paraId="6155CD76" w14:textId="77777777" w:rsidR="00EC69F6" w:rsidRDefault="00EC69F6" w:rsidP="00EC69F6">
      <w:pPr>
        <w:spacing w:line="276" w:lineRule="auto"/>
        <w:ind w:left="-284" w:right="57"/>
        <w:jc w:val="both"/>
        <w:rPr>
          <w:bCs/>
        </w:rPr>
      </w:pPr>
      <w:r w:rsidRPr="00EC69F6">
        <w:rPr>
          <w:b/>
          <w:bCs/>
        </w:rPr>
        <w:t>-</w:t>
      </w:r>
      <w:r>
        <w:rPr>
          <w:b/>
          <w:bCs/>
        </w:rPr>
        <w:t xml:space="preserve"> </w:t>
      </w:r>
      <w:r w:rsidRPr="00EC69F6">
        <w:rPr>
          <w:bCs/>
        </w:rPr>
        <w:t>Учебный год начинается</w:t>
      </w:r>
      <w:r>
        <w:rPr>
          <w:b/>
          <w:bCs/>
        </w:rPr>
        <w:t xml:space="preserve"> </w:t>
      </w:r>
      <w:r w:rsidRPr="00EC69F6">
        <w:rPr>
          <w:bCs/>
        </w:rPr>
        <w:t>1 сентября и заканчивается в соответствии с учебны</w:t>
      </w:r>
      <w:r>
        <w:rPr>
          <w:bCs/>
        </w:rPr>
        <w:t>м планом;</w:t>
      </w:r>
    </w:p>
    <w:p w14:paraId="33B80DFF" w14:textId="77777777" w:rsidR="00EC69F6" w:rsidRPr="00E02A5E" w:rsidRDefault="00EC69F6" w:rsidP="00E02A5E">
      <w:pPr>
        <w:spacing w:line="276" w:lineRule="auto"/>
        <w:ind w:left="-284" w:right="57"/>
        <w:jc w:val="both"/>
        <w:rPr>
          <w:bCs/>
        </w:rPr>
      </w:pPr>
      <w:r w:rsidRPr="00E02A5E">
        <w:rPr>
          <w:bCs/>
        </w:rPr>
        <w:t>- Продолжительность учебной недели шестидневная;</w:t>
      </w:r>
    </w:p>
    <w:p w14:paraId="36FDB938" w14:textId="77777777" w:rsidR="00EC69F6" w:rsidRPr="00E02A5E" w:rsidRDefault="00EC69F6" w:rsidP="00EC69F6">
      <w:pPr>
        <w:spacing w:line="276" w:lineRule="auto"/>
        <w:ind w:left="-284" w:right="57"/>
        <w:jc w:val="both"/>
        <w:rPr>
          <w:bCs/>
        </w:rPr>
      </w:pPr>
      <w:r w:rsidRPr="00E02A5E">
        <w:rPr>
          <w:bCs/>
        </w:rPr>
        <w:t>- Продолжительность занятий группировка парами;</w:t>
      </w:r>
    </w:p>
    <w:p w14:paraId="3EB75B0E" w14:textId="77777777" w:rsidR="00EC69F6" w:rsidRPr="00E02A5E" w:rsidRDefault="00EC69F6" w:rsidP="00E02A5E">
      <w:pPr>
        <w:spacing w:line="276" w:lineRule="auto"/>
        <w:ind w:left="-284" w:right="57"/>
        <w:jc w:val="both"/>
        <w:rPr>
          <w:bCs/>
        </w:rPr>
      </w:pPr>
      <w:r w:rsidRPr="00E02A5E">
        <w:rPr>
          <w:bCs/>
        </w:rPr>
        <w:t>- Для всех видов аудиторных занятий академический час устанавливается продолжительностью 45 минут.</w:t>
      </w:r>
    </w:p>
    <w:p w14:paraId="1B2D0D64" w14:textId="77777777" w:rsidR="00EC69F6" w:rsidRPr="00E02A5E" w:rsidRDefault="00EC69F6" w:rsidP="00EC69F6">
      <w:pPr>
        <w:spacing w:line="276" w:lineRule="auto"/>
        <w:ind w:left="-284" w:right="57"/>
        <w:jc w:val="both"/>
        <w:rPr>
          <w:bCs/>
        </w:rPr>
      </w:pPr>
      <w:r w:rsidRPr="00E02A5E">
        <w:rPr>
          <w:bCs/>
        </w:rPr>
        <w:t>-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нагрузки;</w:t>
      </w:r>
    </w:p>
    <w:p w14:paraId="2A677EFC" w14:textId="77777777" w:rsidR="00E02A5E" w:rsidRPr="00E02A5E" w:rsidRDefault="00EC69F6" w:rsidP="00E02A5E">
      <w:pPr>
        <w:spacing w:line="276" w:lineRule="auto"/>
        <w:ind w:left="-284" w:right="57"/>
        <w:jc w:val="both"/>
        <w:rPr>
          <w:bCs/>
        </w:rPr>
      </w:pPr>
      <w:r w:rsidRPr="00E02A5E">
        <w:rPr>
          <w:bCs/>
        </w:rPr>
        <w:t>-</w:t>
      </w:r>
      <w:r w:rsidR="00E02A5E" w:rsidRPr="00E02A5E">
        <w:rPr>
          <w:bCs/>
        </w:rPr>
        <w:t>Максимальный объем аудиторной учебной нагрузки в очной форме обучения составляет 36 академических часов в неделю;</w:t>
      </w:r>
    </w:p>
    <w:p w14:paraId="5F7F523A" w14:textId="77777777" w:rsidR="00E02A5E" w:rsidRPr="00E02A5E" w:rsidRDefault="00E02A5E" w:rsidP="00E02A5E">
      <w:pPr>
        <w:spacing w:line="276" w:lineRule="auto"/>
        <w:ind w:left="-284" w:right="57"/>
        <w:jc w:val="both"/>
        <w:rPr>
          <w:bCs/>
        </w:rPr>
      </w:pPr>
      <w:r w:rsidRPr="00E02A5E">
        <w:rPr>
          <w:bCs/>
        </w:rPr>
        <w:t>-Общая продолжительность каникул в учебном году должна составлять 8-11 недель, в том числе не менее 2-х недель в зимний период;</w:t>
      </w:r>
    </w:p>
    <w:p w14:paraId="32825C41" w14:textId="77777777" w:rsidR="00E02A5E" w:rsidRPr="00E02A5E" w:rsidRDefault="00E02A5E" w:rsidP="00E02A5E">
      <w:pPr>
        <w:spacing w:line="276" w:lineRule="auto"/>
        <w:ind w:left="-284" w:right="57"/>
        <w:jc w:val="both"/>
        <w:rPr>
          <w:bCs/>
        </w:rPr>
      </w:pPr>
      <w:r w:rsidRPr="00E02A5E">
        <w:rPr>
          <w:bCs/>
        </w:rPr>
        <w:t>-Выполнение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изучение;</w:t>
      </w:r>
    </w:p>
    <w:p w14:paraId="4E19F3A4" w14:textId="77777777" w:rsidR="00E02A5E" w:rsidRPr="00E02A5E" w:rsidRDefault="00E02A5E" w:rsidP="00E02A5E">
      <w:pPr>
        <w:spacing w:line="276" w:lineRule="auto"/>
        <w:ind w:left="-284" w:right="57"/>
        <w:jc w:val="both"/>
        <w:rPr>
          <w:bCs/>
        </w:rPr>
      </w:pPr>
      <w:r w:rsidRPr="00E02A5E">
        <w:rPr>
          <w:bCs/>
        </w:rPr>
        <w:t>- Дисциплина «Физическая культура»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секциях);</w:t>
      </w:r>
    </w:p>
    <w:p w14:paraId="54A4C619" w14:textId="77777777" w:rsidR="00E02A5E" w:rsidRPr="00E02A5E" w:rsidRDefault="00E02A5E" w:rsidP="00E02A5E">
      <w:pPr>
        <w:spacing w:line="276" w:lineRule="auto"/>
        <w:ind w:left="-284" w:right="57"/>
        <w:jc w:val="both"/>
        <w:rPr>
          <w:bCs/>
        </w:rPr>
      </w:pPr>
      <w:r w:rsidRPr="00E02A5E">
        <w:rPr>
          <w:bCs/>
        </w:rPr>
        <w:t>- Учебная деятельность обучающихся предусматривает учебные занятия (урок, практическое занятие, лабораторное занятие, консультация, лекция, семинар), самостоятельную работу, выполнение курсового проекта (работы), практику, а также другие виды учебной деятельности, определенные учебным планом;</w:t>
      </w:r>
    </w:p>
    <w:p w14:paraId="5050A005" w14:textId="77777777" w:rsidR="00E02A5E" w:rsidRDefault="00E02A5E" w:rsidP="00E02A5E">
      <w:pPr>
        <w:spacing w:line="276" w:lineRule="auto"/>
        <w:ind w:left="-284" w:right="57"/>
        <w:jc w:val="both"/>
        <w:rPr>
          <w:bCs/>
        </w:rPr>
      </w:pPr>
      <w:r w:rsidRPr="00E02A5E">
        <w:rPr>
          <w:bCs/>
        </w:rPr>
        <w:t>- Предусмотрены следующие формы текущего контроля знаний студентов: контрольные работы, тестирование, защита лабораторных и практических работ, защита рефератов, индивидуальных проектов, выполнение комплексных задач, собеседования и пр.;</w:t>
      </w:r>
    </w:p>
    <w:p w14:paraId="4017D215" w14:textId="77777777" w:rsidR="00E02A5E" w:rsidRDefault="00E02A5E" w:rsidP="00E02A5E">
      <w:pPr>
        <w:spacing w:line="276" w:lineRule="auto"/>
        <w:ind w:left="-284" w:right="57"/>
        <w:jc w:val="both"/>
        <w:rPr>
          <w:bCs/>
        </w:rPr>
      </w:pPr>
      <w:r>
        <w:rPr>
          <w:bCs/>
        </w:rPr>
        <w:lastRenderedPageBreak/>
        <w:t xml:space="preserve">- </w:t>
      </w:r>
      <w:r w:rsidR="008A311A">
        <w:rPr>
          <w:bCs/>
        </w:rPr>
        <w:t>Количество экзаменов в процессе промежуточной аттестации обучающихся не должно превышать 8 экзаменов в учебной году, а количество зачетов – 10. В указанное количество не входят экзамены и зачеты по физической культуре.</w:t>
      </w:r>
    </w:p>
    <w:p w14:paraId="6CE3498A" w14:textId="77777777" w:rsidR="00387EAF" w:rsidRDefault="008A311A" w:rsidP="00E02A5E">
      <w:pPr>
        <w:spacing w:line="276" w:lineRule="auto"/>
        <w:ind w:left="-284" w:right="57"/>
        <w:jc w:val="both"/>
        <w:rPr>
          <w:bCs/>
        </w:rPr>
      </w:pPr>
      <w:r>
        <w:rPr>
          <w:bCs/>
        </w:rPr>
        <w:t xml:space="preserve">- Внеаудиторная самостоятельная работа студентов составляет в целом по образовательной программе 50% от обязательной учебной нагрузки и предполагает выполнение  обучающимися курсовых работ, проектов, рефератов, расчетных заданий, изучения дополнительной литературы, подготовку к экзаменам, выполнения индивидуальных заданий, изучения дополнительной литературы, подготовку к экзаменам, выполнения индивидуальных заданий, </w:t>
      </w:r>
      <w:r w:rsidR="00387EAF">
        <w:rPr>
          <w:bCs/>
        </w:rPr>
        <w:t>направленных на формирование таких компетенций, как способность к саморазвитию, самостоятельному поиску информации, овладение навыками сбора и обработки информации;</w:t>
      </w:r>
    </w:p>
    <w:p w14:paraId="66893222" w14:textId="77777777" w:rsidR="00387EAF" w:rsidRDefault="00387EAF" w:rsidP="00E02A5E">
      <w:pPr>
        <w:spacing w:line="276" w:lineRule="auto"/>
        <w:ind w:left="-284" w:right="57"/>
        <w:jc w:val="both"/>
        <w:rPr>
          <w:bCs/>
        </w:rPr>
      </w:pPr>
      <w:r>
        <w:rPr>
          <w:bCs/>
        </w:rPr>
        <w:t>- Консультации для каждого обучающегося предусмотрены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14:paraId="38553E0F" w14:textId="77777777" w:rsidR="00387EAF" w:rsidRDefault="00387EAF" w:rsidP="00E02A5E">
      <w:pPr>
        <w:spacing w:line="276" w:lineRule="auto"/>
        <w:ind w:left="-284" w:right="57"/>
        <w:jc w:val="both"/>
        <w:rPr>
          <w:bCs/>
        </w:rPr>
      </w:pPr>
      <w:r>
        <w:rPr>
          <w:bCs/>
        </w:rPr>
        <w:tab/>
        <w:t xml:space="preserve">Процент </w:t>
      </w:r>
      <w:proofErr w:type="spellStart"/>
      <w:r>
        <w:rPr>
          <w:bCs/>
        </w:rPr>
        <w:t>практикоориентированности</w:t>
      </w:r>
      <w:proofErr w:type="spellEnd"/>
      <w:r>
        <w:rPr>
          <w:bCs/>
        </w:rPr>
        <w:t xml:space="preserve"> ППССЗ – 61,9%.</w:t>
      </w:r>
    </w:p>
    <w:p w14:paraId="393A9B05" w14:textId="77777777" w:rsidR="008A311A" w:rsidRDefault="00387EAF" w:rsidP="00E02A5E">
      <w:pPr>
        <w:spacing w:line="276" w:lineRule="auto"/>
        <w:ind w:left="-284" w:right="57"/>
        <w:jc w:val="both"/>
        <w:rPr>
          <w:bCs/>
        </w:rPr>
      </w:pPr>
      <w:r>
        <w:rPr>
          <w:bCs/>
        </w:rPr>
        <w:t xml:space="preserve"> </w:t>
      </w:r>
      <w:r w:rsidR="006D11D8">
        <w:rPr>
          <w:bCs/>
        </w:rPr>
        <w:t xml:space="preserve">    </w:t>
      </w:r>
      <w:r w:rsidR="006D11D8" w:rsidRPr="006D11D8">
        <w:rPr>
          <w:b/>
          <w:bCs/>
        </w:rPr>
        <w:t xml:space="preserve">1.3 Общеобразовательный цикл </w:t>
      </w:r>
      <w:r w:rsidR="006D11D8">
        <w:rPr>
          <w:bCs/>
        </w:rPr>
        <w:t>(реализация Федерального государственного образовательного стандарта среднего общего образования)</w:t>
      </w:r>
    </w:p>
    <w:p w14:paraId="1859D2EE" w14:textId="77777777" w:rsidR="006D11D8" w:rsidRDefault="006D11D8" w:rsidP="00E02A5E">
      <w:pPr>
        <w:spacing w:line="276" w:lineRule="auto"/>
        <w:ind w:left="-284" w:right="57"/>
        <w:jc w:val="both"/>
        <w:rPr>
          <w:bCs/>
        </w:rPr>
      </w:pPr>
      <w:r>
        <w:rPr>
          <w:b/>
          <w:bCs/>
        </w:rPr>
        <w:tab/>
      </w:r>
      <w:r>
        <w:rPr>
          <w:bCs/>
        </w:rPr>
        <w:t>Программа подготовки специалистов среднего звена реализована на базе основного общего образования.</w:t>
      </w:r>
    </w:p>
    <w:p w14:paraId="48FDAC35" w14:textId="77777777" w:rsidR="00EE7688" w:rsidRDefault="006D11D8" w:rsidP="00E02A5E">
      <w:pPr>
        <w:spacing w:line="276" w:lineRule="auto"/>
        <w:ind w:left="-284" w:right="57"/>
        <w:jc w:val="both"/>
        <w:rPr>
          <w:bCs/>
        </w:rPr>
      </w:pPr>
      <w:r>
        <w:rPr>
          <w:bCs/>
        </w:rPr>
        <w:tab/>
        <w:t>Общеобразовательный цикл ППССЗ разработан на основе требований Федерального государственного образовательного стандарта среднего общего образования, утвержденным приказом Минобрнауки от 17.05.</w:t>
      </w:r>
      <w:r w:rsidR="00EE7688">
        <w:rPr>
          <w:bCs/>
        </w:rPr>
        <w:t>2012 №413 и Федерального государственного образовательного стандарта среднего профессионального образования по специальности 54.02.01 «Дизайн (по отраслям)», утвержденный приказом Министерства образования и науки Российской Федерации № 1391 от 27 октября 2014 г., зарегистрированный Министерством юстиции (рег. № 34861 от 24 ноября 2014 г.), с учетом профиля получаемого профессионального образования.</w:t>
      </w:r>
    </w:p>
    <w:p w14:paraId="46C44C7D" w14:textId="77777777" w:rsidR="006D11D8" w:rsidRDefault="00EE7688" w:rsidP="00E02A5E">
      <w:pPr>
        <w:spacing w:line="276" w:lineRule="auto"/>
        <w:ind w:left="-284" w:right="57"/>
        <w:jc w:val="both"/>
        <w:rPr>
          <w:bCs/>
        </w:rPr>
      </w:pPr>
      <w:r>
        <w:rPr>
          <w:bCs/>
        </w:rPr>
        <w:tab/>
      </w:r>
      <w:r w:rsidR="006D11D8">
        <w:rPr>
          <w:bCs/>
        </w:rPr>
        <w:t xml:space="preserve"> </w:t>
      </w:r>
      <w:r w:rsidR="0046183B">
        <w:rPr>
          <w:bCs/>
        </w:rPr>
        <w:t>Общеобразовательный цикл образовательной программы ППКРС формируется с учетом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</w:t>
      </w:r>
      <w:r w:rsidR="0027115D">
        <w:rPr>
          <w:bCs/>
        </w:rPr>
        <w:t>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разработанных Департаментом государственной политики в сфере подготовки рабочих кадров и ДПО совместно с ФГАУ «Федеральный институт развития образования» (письмо Министерства образования и науки РФ от 17 марта 2015 г. № 06-259).</w:t>
      </w:r>
    </w:p>
    <w:p w14:paraId="73B72C14" w14:textId="77777777" w:rsidR="0027115D" w:rsidRDefault="0027115D" w:rsidP="00E02A5E">
      <w:pPr>
        <w:spacing w:line="276" w:lineRule="auto"/>
        <w:ind w:left="-284" w:right="57"/>
        <w:jc w:val="both"/>
        <w:rPr>
          <w:bCs/>
        </w:rPr>
      </w:pPr>
      <w:r>
        <w:rPr>
          <w:bCs/>
        </w:rPr>
        <w:lastRenderedPageBreak/>
        <w:tab/>
        <w:t>Срок освоения ППССЗ в очной форме обучения для лиц, обучающихся на базе основного общего образования, увеличен на 52 недели из расчета согласно п.7.11 ФГОС СПО по специальности:</w:t>
      </w:r>
    </w:p>
    <w:p w14:paraId="5522DED8" w14:textId="77777777" w:rsidR="0027115D" w:rsidRDefault="00643290" w:rsidP="00E02A5E">
      <w:pPr>
        <w:spacing w:line="276" w:lineRule="auto"/>
        <w:ind w:left="-284" w:right="57"/>
        <w:jc w:val="both"/>
        <w:rPr>
          <w:bCs/>
        </w:rPr>
      </w:pPr>
      <w:r>
        <w:rPr>
          <w:bCs/>
        </w:rPr>
        <w:t xml:space="preserve">Теоретическое обучение, (при обязательной учебной нагрузке 36 часов в неделю)39 </w:t>
      </w:r>
      <w:proofErr w:type="spellStart"/>
      <w:r>
        <w:rPr>
          <w:bCs/>
        </w:rPr>
        <w:t>нед</w:t>
      </w:r>
      <w:proofErr w:type="spellEnd"/>
      <w:r>
        <w:rPr>
          <w:bCs/>
        </w:rPr>
        <w:t>.</w:t>
      </w:r>
    </w:p>
    <w:p w14:paraId="35CBEDBE" w14:textId="77777777" w:rsidR="00643290" w:rsidRDefault="00643290" w:rsidP="00E02A5E">
      <w:pPr>
        <w:spacing w:line="276" w:lineRule="auto"/>
        <w:ind w:left="-284" w:right="57"/>
        <w:jc w:val="both"/>
        <w:rPr>
          <w:bCs/>
        </w:rPr>
      </w:pPr>
      <w:r>
        <w:rPr>
          <w:bCs/>
        </w:rPr>
        <w:t xml:space="preserve">Промежуточная аттестация                                                                                               2 </w:t>
      </w:r>
      <w:proofErr w:type="spellStart"/>
      <w:r>
        <w:rPr>
          <w:bCs/>
        </w:rPr>
        <w:t>нед</w:t>
      </w:r>
      <w:proofErr w:type="spellEnd"/>
      <w:r>
        <w:rPr>
          <w:bCs/>
        </w:rPr>
        <w:t>.</w:t>
      </w:r>
    </w:p>
    <w:p w14:paraId="6B6C73BA" w14:textId="77777777" w:rsidR="00643290" w:rsidRDefault="00643290" w:rsidP="00E02A5E">
      <w:pPr>
        <w:spacing w:line="276" w:lineRule="auto"/>
        <w:ind w:left="-284" w:right="57"/>
        <w:jc w:val="both"/>
        <w:rPr>
          <w:bCs/>
        </w:rPr>
      </w:pPr>
      <w:r>
        <w:rPr>
          <w:bCs/>
        </w:rPr>
        <w:t xml:space="preserve">Каникулы                                                                                                                           11 </w:t>
      </w:r>
      <w:proofErr w:type="spellStart"/>
      <w:r>
        <w:rPr>
          <w:bCs/>
        </w:rPr>
        <w:t>нед</w:t>
      </w:r>
      <w:proofErr w:type="spellEnd"/>
      <w:r>
        <w:rPr>
          <w:bCs/>
        </w:rPr>
        <w:t>.</w:t>
      </w:r>
    </w:p>
    <w:p w14:paraId="3AA0A161" w14:textId="77777777" w:rsidR="00554BEE" w:rsidRPr="00697818" w:rsidRDefault="006B3D0D" w:rsidP="00E02A5E">
      <w:pPr>
        <w:spacing w:line="276" w:lineRule="auto"/>
        <w:ind w:left="-284" w:right="57"/>
        <w:jc w:val="both"/>
        <w:rPr>
          <w:bCs/>
          <w:i/>
        </w:rPr>
      </w:pPr>
      <w:r>
        <w:rPr>
          <w:bCs/>
        </w:rPr>
        <w:tab/>
        <w:t>Учебное время, отведенное на теоретическое обучение (1404 час.), распределено на изучение общеобразовательных учебных дисциплин технического профиля.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Учебный план содержит 10 общеобразовательных учебных дисциплин (общие и по выбору) и предусматривает изучение не менее одной учебной дисциплины из каждой предметной области: филология, иностранный язык, общественные науки, математика и информатика, естественные науки, физическая культура, экология и основы безопасности жизнедеятельности.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D10749">
        <w:rPr>
          <w:bCs/>
        </w:rPr>
        <w:t>Профильные общеобразовательные учебные дисциплины – ОУДп.01 Русский язык и литература, ОУДп.04 История, ОУДп.10 Обществознание (включая экономику и право) изучаются в соответствии с требованиями ФГОС СОО на базовом уровне, но более углубленно с учетом профиля профессионального образования, специфики осваиваемой профессии СПО или специальности СПО.</w:t>
      </w:r>
      <w:r w:rsidR="00D10749">
        <w:rPr>
          <w:bCs/>
        </w:rPr>
        <w:tab/>
      </w:r>
      <w:r w:rsidR="00D10749">
        <w:rPr>
          <w:bCs/>
        </w:rPr>
        <w:tab/>
      </w:r>
      <w:r w:rsidR="00D10749">
        <w:rPr>
          <w:bCs/>
        </w:rPr>
        <w:tab/>
      </w:r>
      <w:r w:rsidR="00D10749">
        <w:rPr>
          <w:bCs/>
        </w:rPr>
        <w:tab/>
      </w:r>
      <w:r w:rsidR="00D10749">
        <w:rPr>
          <w:bCs/>
        </w:rPr>
        <w:tab/>
      </w:r>
      <w:r w:rsidR="00D10749">
        <w:rPr>
          <w:bCs/>
        </w:rPr>
        <w:tab/>
      </w:r>
      <w:r w:rsidR="00D10749">
        <w:rPr>
          <w:bCs/>
        </w:rPr>
        <w:tab/>
      </w:r>
      <w:r w:rsidR="00D10749">
        <w:rPr>
          <w:bCs/>
        </w:rPr>
        <w:tab/>
      </w:r>
      <w:r w:rsidR="00D10749">
        <w:rPr>
          <w:bCs/>
        </w:rPr>
        <w:tab/>
        <w:t>Обязательная аудиторная учебная нагрузка обучающихся по учебной дисциплине: по базовой – не менее 34 час. По профильной – не менее 68 час.</w:t>
      </w:r>
      <w:r w:rsidR="00D10749">
        <w:rPr>
          <w:bCs/>
        </w:rPr>
        <w:tab/>
      </w:r>
      <w:r w:rsidR="00D10749">
        <w:rPr>
          <w:bCs/>
        </w:rPr>
        <w:tab/>
      </w:r>
      <w:r w:rsidR="00D10749">
        <w:rPr>
          <w:bCs/>
        </w:rPr>
        <w:tab/>
      </w:r>
      <w:r w:rsidR="00D10749">
        <w:rPr>
          <w:bCs/>
        </w:rPr>
        <w:tab/>
      </w:r>
      <w:r w:rsidR="00D10749">
        <w:rPr>
          <w:bCs/>
        </w:rPr>
        <w:tab/>
      </w:r>
      <w:r w:rsidR="00D10749">
        <w:rPr>
          <w:bCs/>
        </w:rPr>
        <w:tab/>
      </w:r>
      <w:r w:rsidR="00F82008">
        <w:rPr>
          <w:bCs/>
        </w:rPr>
        <w:t xml:space="preserve">В учебном плане предусмотрено выполнение обучающимися индивидуального проекта за счет объема времени выделенного на самостоятельную работу в объеме 39 </w:t>
      </w:r>
      <w:proofErr w:type="gramStart"/>
      <w:r w:rsidR="00F82008">
        <w:rPr>
          <w:bCs/>
        </w:rPr>
        <w:t>часов  (</w:t>
      </w:r>
      <w:proofErr w:type="gramEnd"/>
      <w:r w:rsidR="00F82008">
        <w:rPr>
          <w:bCs/>
        </w:rPr>
        <w:t>из расчета 1 час в неделю в рамках недель, на срок которых увеличено теоретическое обучение для лиц, обучающихся на базе основного общего образования).</w:t>
      </w:r>
      <w:r w:rsidR="00F82008">
        <w:rPr>
          <w:bCs/>
        </w:rPr>
        <w:tab/>
        <w:t>Промежуточную аттестацию проводят в форме дифференцированных зачетов и экзаменов.</w:t>
      </w:r>
      <w:r w:rsidR="00F82008">
        <w:rPr>
          <w:bCs/>
        </w:rPr>
        <w:tab/>
      </w:r>
      <w:r w:rsidR="00F82008">
        <w:rPr>
          <w:bCs/>
        </w:rPr>
        <w:tab/>
      </w:r>
      <w:r w:rsidR="00F82008">
        <w:rPr>
          <w:bCs/>
        </w:rPr>
        <w:tab/>
      </w:r>
      <w:r w:rsidR="00F82008">
        <w:rPr>
          <w:bCs/>
        </w:rPr>
        <w:tab/>
      </w:r>
      <w:r w:rsidR="00F82008">
        <w:rPr>
          <w:bCs/>
        </w:rPr>
        <w:tab/>
      </w:r>
      <w:r w:rsidR="00F82008">
        <w:rPr>
          <w:bCs/>
        </w:rPr>
        <w:tab/>
      </w:r>
      <w:r w:rsidR="00F82008">
        <w:rPr>
          <w:bCs/>
        </w:rPr>
        <w:tab/>
      </w:r>
      <w:r w:rsidR="00F82008">
        <w:rPr>
          <w:bCs/>
        </w:rPr>
        <w:tab/>
      </w:r>
      <w:r w:rsidR="00F82008">
        <w:rPr>
          <w:bCs/>
        </w:rPr>
        <w:tab/>
      </w:r>
      <w:r w:rsidR="00F82008">
        <w:rPr>
          <w:bCs/>
        </w:rPr>
        <w:tab/>
      </w:r>
      <w:r w:rsidR="00F82008">
        <w:rPr>
          <w:bCs/>
        </w:rPr>
        <w:tab/>
      </w:r>
      <w:r w:rsidR="00F82008">
        <w:rPr>
          <w:bCs/>
        </w:rPr>
        <w:tab/>
      </w:r>
      <w:r w:rsidR="00F82008">
        <w:rPr>
          <w:bCs/>
        </w:rPr>
        <w:tab/>
      </w:r>
      <w:r w:rsidR="000D4140">
        <w:rPr>
          <w:bCs/>
        </w:rPr>
        <w:t>Экзамены проводят по общеобразовательным учебным дисциплинам «Русский язык и литература», «Математика: алгебра и начала математического анализа, геометрия» и по одной из общеобразовательных дисциплин, изучаемых углубленно с учетом получаемой специальности СПО – «История». По дисциплинам «русскому языку и литературе» и «математике: алгебре и началам математического анализа, геометрии» - в письменной форме, по профильной дисциплине – в устной.</w:t>
      </w:r>
      <w:r w:rsidR="000D4140">
        <w:rPr>
          <w:bCs/>
        </w:rPr>
        <w:tab/>
      </w:r>
      <w:r w:rsidR="000D4140">
        <w:rPr>
          <w:bCs/>
        </w:rPr>
        <w:tab/>
      </w:r>
      <w:r w:rsidR="000D4140">
        <w:rPr>
          <w:bCs/>
        </w:rPr>
        <w:tab/>
      </w:r>
      <w:r w:rsidR="000D4140">
        <w:rPr>
          <w:bCs/>
        </w:rPr>
        <w:tab/>
      </w:r>
      <w:r w:rsidR="000D4140">
        <w:rPr>
          <w:bCs/>
        </w:rPr>
        <w:tab/>
      </w:r>
      <w:r w:rsidR="000D4140">
        <w:rPr>
          <w:bCs/>
        </w:rPr>
        <w:tab/>
      </w:r>
      <w:r w:rsidR="005F3A8C">
        <w:rPr>
          <w:bCs/>
        </w:rPr>
        <w:t xml:space="preserve">В первый год обучения студенты получают общеобразовательную подготовку, которая позволяет приступить к освоению основной профессиональной образовательной программы. </w:t>
      </w:r>
      <w:r w:rsidR="005F3A8C">
        <w:rPr>
          <w:bCs/>
        </w:rPr>
        <w:tab/>
      </w:r>
      <w:r w:rsidR="005F3A8C">
        <w:rPr>
          <w:bCs/>
        </w:rPr>
        <w:tab/>
      </w:r>
      <w:r w:rsidR="005F3A8C">
        <w:rPr>
          <w:bCs/>
        </w:rPr>
        <w:tab/>
      </w:r>
      <w:r w:rsidR="005F3A8C">
        <w:rPr>
          <w:bCs/>
        </w:rPr>
        <w:tab/>
      </w:r>
      <w:r w:rsidR="005F3A8C">
        <w:rPr>
          <w:bCs/>
        </w:rPr>
        <w:tab/>
      </w:r>
      <w:r w:rsidR="005F3A8C">
        <w:rPr>
          <w:bCs/>
        </w:rPr>
        <w:tab/>
      </w:r>
      <w:r w:rsidR="005F3A8C">
        <w:rPr>
          <w:bCs/>
        </w:rPr>
        <w:tab/>
      </w:r>
      <w:r w:rsidR="005F3A8C">
        <w:rPr>
          <w:bCs/>
        </w:rPr>
        <w:tab/>
      </w:r>
      <w:r w:rsidR="005F3A8C">
        <w:rPr>
          <w:bCs/>
        </w:rPr>
        <w:tab/>
      </w:r>
      <w:r w:rsidR="005F3A8C">
        <w:rPr>
          <w:bCs/>
        </w:rPr>
        <w:tab/>
        <w:t xml:space="preserve">Знания и умения, полученные студентами при освоении учебных дисциплин общеобразовательного цикла, углубляются и расширяются в процессе изучения учебных дисциплин ППССЗ, таких циклов, как – «Общий гуманитарный и социально-экономический», «Математический и общий естественнонаучный», а также отдельных </w:t>
      </w:r>
      <w:r w:rsidR="005F3A8C">
        <w:rPr>
          <w:bCs/>
        </w:rPr>
        <w:lastRenderedPageBreak/>
        <w:t>дисциплин профессионального цикла.</w:t>
      </w:r>
      <w:r w:rsidR="005F3A8C">
        <w:rPr>
          <w:bCs/>
        </w:rPr>
        <w:tab/>
      </w:r>
      <w:r w:rsidR="005F3A8C">
        <w:rPr>
          <w:bCs/>
        </w:rPr>
        <w:tab/>
      </w:r>
      <w:r w:rsidR="005F3A8C">
        <w:rPr>
          <w:bCs/>
        </w:rPr>
        <w:tab/>
      </w:r>
      <w:r w:rsidR="005F3A8C">
        <w:rPr>
          <w:bCs/>
        </w:rPr>
        <w:tab/>
      </w:r>
      <w:r w:rsidR="005F3A8C">
        <w:rPr>
          <w:bCs/>
        </w:rPr>
        <w:tab/>
      </w:r>
      <w:r w:rsidR="005F3A8C">
        <w:rPr>
          <w:bCs/>
        </w:rPr>
        <w:tab/>
      </w:r>
      <w:r w:rsidR="005F3A8C">
        <w:rPr>
          <w:bCs/>
        </w:rPr>
        <w:tab/>
      </w:r>
      <w:r w:rsidR="005F3A8C">
        <w:rPr>
          <w:bCs/>
        </w:rPr>
        <w:tab/>
      </w:r>
      <w:r w:rsidR="005F3A8C">
        <w:rPr>
          <w:bCs/>
        </w:rPr>
        <w:tab/>
      </w:r>
      <w:r w:rsidR="00331071" w:rsidRPr="00331071">
        <w:rPr>
          <w:b/>
          <w:bCs/>
        </w:rPr>
        <w:t>1.4 Формирование вариативной части ППССЗ</w:t>
      </w:r>
      <w:r w:rsidR="00331071" w:rsidRPr="00331071">
        <w:rPr>
          <w:b/>
          <w:bCs/>
        </w:rPr>
        <w:tab/>
      </w:r>
      <w:r w:rsidR="00331071">
        <w:rPr>
          <w:bCs/>
        </w:rPr>
        <w:tab/>
      </w:r>
      <w:r w:rsidR="00331071">
        <w:rPr>
          <w:bCs/>
        </w:rPr>
        <w:tab/>
      </w:r>
      <w:r w:rsidR="00331071">
        <w:rPr>
          <w:bCs/>
        </w:rPr>
        <w:tab/>
      </w:r>
      <w:r w:rsidR="00331071">
        <w:rPr>
          <w:bCs/>
        </w:rPr>
        <w:tab/>
      </w:r>
      <w:r w:rsidR="00331071">
        <w:rPr>
          <w:bCs/>
        </w:rPr>
        <w:tab/>
      </w:r>
      <w:r w:rsidR="00331071">
        <w:rPr>
          <w:bCs/>
        </w:rPr>
        <w:tab/>
        <w:t xml:space="preserve">Распределение часов вариативной части осуществлялось </w:t>
      </w:r>
      <w:r w:rsidR="00B6652F">
        <w:rPr>
          <w:bCs/>
        </w:rPr>
        <w:t>на основании решений методических комиссий организации, осуществляющей образовательную деятельность и консультаций с основными социальными партнерами из числа работодателей.</w:t>
      </w:r>
      <w:r w:rsidR="00B6652F">
        <w:rPr>
          <w:bCs/>
        </w:rPr>
        <w:tab/>
      </w:r>
      <w:r w:rsidR="00B6652F">
        <w:rPr>
          <w:bCs/>
        </w:rPr>
        <w:tab/>
      </w:r>
      <w:r w:rsidR="00B6652F">
        <w:rPr>
          <w:bCs/>
        </w:rPr>
        <w:tab/>
      </w:r>
      <w:r w:rsidR="00317FA5">
        <w:rPr>
          <w:bCs/>
        </w:rPr>
        <w:t>В основу формирования вариативной части ППССЗ легли сложившиеся требования на рынке труда и согласования с работодателями.</w:t>
      </w:r>
      <w:r w:rsidR="00317FA5">
        <w:rPr>
          <w:bCs/>
        </w:rPr>
        <w:tab/>
      </w:r>
      <w:r w:rsidR="00317FA5">
        <w:rPr>
          <w:bCs/>
        </w:rPr>
        <w:tab/>
      </w:r>
      <w:r w:rsidR="00317FA5">
        <w:rPr>
          <w:bCs/>
        </w:rPr>
        <w:tab/>
      </w:r>
      <w:r w:rsidR="00317FA5">
        <w:rPr>
          <w:bCs/>
        </w:rPr>
        <w:tab/>
      </w:r>
      <w:r w:rsidR="00317FA5">
        <w:rPr>
          <w:bCs/>
        </w:rPr>
        <w:tab/>
      </w:r>
      <w:r w:rsidR="00317FA5">
        <w:rPr>
          <w:bCs/>
        </w:rPr>
        <w:tab/>
      </w:r>
      <w:r w:rsidR="00317FA5">
        <w:rPr>
          <w:bCs/>
        </w:rPr>
        <w:tab/>
        <w:t>Выделенные ФГОС СПО часы вариативной части, использованы с целью расширить и углубить подготовку, определяемую содержанием обязательной части, углубление уровня освоения профессиональных и общих компетенций, приобретения дополнительных умений, знаний, практического опыта необходимых для обеспечения конкурентоспособности выпускника в соответствии с запросами регионального рынка труда, возможности продолжения образования по данному направлению подготовки.</w:t>
      </w:r>
      <w:r w:rsidR="00317FA5">
        <w:rPr>
          <w:bCs/>
        </w:rPr>
        <w:tab/>
      </w:r>
      <w:r w:rsidR="00317FA5">
        <w:rPr>
          <w:bCs/>
        </w:rPr>
        <w:tab/>
        <w:t>При формировании ППССЗ объем времени, отведенный на вариативную часть учебных циклов ППССЗ (936 ч.) использован:</w:t>
      </w:r>
      <w:r w:rsidR="00317FA5">
        <w:rPr>
          <w:bCs/>
        </w:rPr>
        <w:tab/>
      </w:r>
      <w:r w:rsidR="00317FA5">
        <w:rPr>
          <w:bCs/>
        </w:rPr>
        <w:tab/>
      </w:r>
      <w:r w:rsidR="00317FA5">
        <w:rPr>
          <w:bCs/>
        </w:rPr>
        <w:tab/>
      </w:r>
      <w:r w:rsidR="00317FA5">
        <w:rPr>
          <w:bCs/>
        </w:rPr>
        <w:tab/>
      </w:r>
      <w:r w:rsidR="00317FA5">
        <w:rPr>
          <w:bCs/>
        </w:rPr>
        <w:tab/>
      </w:r>
      <w:r w:rsidR="00317FA5">
        <w:rPr>
          <w:bCs/>
        </w:rPr>
        <w:tab/>
      </w:r>
      <w:r w:rsidR="00317FA5">
        <w:rPr>
          <w:bCs/>
        </w:rPr>
        <w:tab/>
      </w:r>
      <w:r w:rsidR="00317FA5">
        <w:rPr>
          <w:bCs/>
        </w:rPr>
        <w:tab/>
        <w:t>-на введение в ППССЗ новых дисциплин;</w:t>
      </w:r>
      <w:r w:rsidR="00317FA5">
        <w:rPr>
          <w:bCs/>
        </w:rPr>
        <w:tab/>
      </w:r>
      <w:r w:rsidR="00317FA5">
        <w:rPr>
          <w:bCs/>
        </w:rPr>
        <w:tab/>
      </w:r>
      <w:r w:rsidR="00317FA5">
        <w:rPr>
          <w:bCs/>
        </w:rPr>
        <w:tab/>
      </w:r>
      <w:r w:rsidR="00317FA5">
        <w:rPr>
          <w:bCs/>
        </w:rPr>
        <w:tab/>
      </w:r>
      <w:r w:rsidR="00317FA5">
        <w:rPr>
          <w:bCs/>
        </w:rPr>
        <w:tab/>
      </w:r>
      <w:r w:rsidR="00317FA5">
        <w:rPr>
          <w:bCs/>
        </w:rPr>
        <w:tab/>
      </w:r>
      <w:r w:rsidR="00317FA5">
        <w:rPr>
          <w:bCs/>
        </w:rPr>
        <w:tab/>
      </w:r>
      <w:r w:rsidR="00317FA5">
        <w:rPr>
          <w:bCs/>
        </w:rPr>
        <w:tab/>
        <w:t>- на увеличение объема времени дисциплин и профессиональных модулей.</w:t>
      </w:r>
      <w:r w:rsidR="00317FA5">
        <w:rPr>
          <w:bCs/>
        </w:rPr>
        <w:tab/>
      </w:r>
      <w:r w:rsidR="00317FA5">
        <w:rPr>
          <w:bCs/>
        </w:rPr>
        <w:tab/>
      </w:r>
      <w:r w:rsidR="00317FA5">
        <w:rPr>
          <w:bCs/>
        </w:rPr>
        <w:tab/>
        <w:t>Вариативная часть, предусмотренная ФГОС, в количестве 936 обязательных для изучения студентов часов распределена следующим образом:</w:t>
      </w:r>
      <w:r w:rsidR="00317FA5">
        <w:rPr>
          <w:bCs/>
        </w:rPr>
        <w:tab/>
      </w:r>
      <w:r w:rsidR="00317FA5">
        <w:rPr>
          <w:bCs/>
        </w:rPr>
        <w:tab/>
      </w:r>
      <w:r w:rsidR="00317FA5">
        <w:rPr>
          <w:bCs/>
        </w:rPr>
        <w:tab/>
      </w:r>
      <w:r w:rsidR="00317FA5">
        <w:rPr>
          <w:bCs/>
        </w:rPr>
        <w:tab/>
      </w:r>
      <w:r w:rsidR="00317FA5">
        <w:rPr>
          <w:bCs/>
        </w:rPr>
        <w:tab/>
        <w:t xml:space="preserve"> </w:t>
      </w:r>
      <w:r w:rsidR="00331071">
        <w:rPr>
          <w:bCs/>
        </w:rPr>
        <w:tab/>
      </w:r>
      <w:r w:rsidR="005F3A8C">
        <w:rPr>
          <w:bCs/>
        </w:rPr>
        <w:t xml:space="preserve"> </w:t>
      </w:r>
      <w:proofErr w:type="gramStart"/>
      <w:r w:rsidR="00554BEE">
        <w:rPr>
          <w:bCs/>
        </w:rPr>
        <w:t>В</w:t>
      </w:r>
      <w:proofErr w:type="gramEnd"/>
      <w:r w:rsidR="00554BEE">
        <w:rPr>
          <w:bCs/>
        </w:rPr>
        <w:t xml:space="preserve"> общий гуманитарный и социально-экономический цикл введена новая дисциплина:</w:t>
      </w:r>
      <w:r w:rsidR="00554BEE">
        <w:rPr>
          <w:bCs/>
        </w:rPr>
        <w:tab/>
      </w:r>
      <w:r w:rsidR="00554BEE">
        <w:rPr>
          <w:bCs/>
        </w:rPr>
        <w:tab/>
      </w:r>
      <w:r w:rsidR="00554BEE">
        <w:rPr>
          <w:bCs/>
        </w:rPr>
        <w:tab/>
      </w:r>
      <w:r w:rsidR="00554BEE">
        <w:rPr>
          <w:bCs/>
        </w:rPr>
        <w:tab/>
      </w:r>
      <w:r w:rsidR="00554BEE">
        <w:rPr>
          <w:bCs/>
        </w:rPr>
        <w:tab/>
      </w:r>
      <w:r w:rsidR="00554BEE">
        <w:rPr>
          <w:bCs/>
        </w:rPr>
        <w:tab/>
      </w:r>
      <w:r w:rsidR="00554BEE">
        <w:rPr>
          <w:bCs/>
        </w:rPr>
        <w:tab/>
      </w:r>
      <w:r w:rsidR="00554BEE">
        <w:rPr>
          <w:bCs/>
        </w:rPr>
        <w:tab/>
      </w:r>
      <w:r w:rsidR="00554BEE">
        <w:rPr>
          <w:bCs/>
        </w:rPr>
        <w:tab/>
      </w:r>
      <w:r w:rsidR="00554BEE">
        <w:rPr>
          <w:bCs/>
        </w:rPr>
        <w:tab/>
      </w:r>
      <w:r w:rsidR="00554BEE">
        <w:rPr>
          <w:bCs/>
        </w:rPr>
        <w:tab/>
      </w:r>
      <w:r w:rsidR="00554BEE">
        <w:rPr>
          <w:bCs/>
        </w:rPr>
        <w:tab/>
      </w:r>
      <w:r w:rsidR="00554BEE">
        <w:rPr>
          <w:bCs/>
        </w:rPr>
        <w:tab/>
        <w:t xml:space="preserve">- ОГСЭ 05. </w:t>
      </w:r>
      <w:r w:rsidR="00554BEE" w:rsidRPr="00554BEE">
        <w:rPr>
          <w:bCs/>
          <w:i/>
        </w:rPr>
        <w:t>Этика и эстетика – 56 часов.</w:t>
      </w:r>
      <w:r w:rsidR="00F82008" w:rsidRPr="00554BEE">
        <w:rPr>
          <w:bCs/>
          <w:i/>
        </w:rPr>
        <w:tab/>
      </w:r>
      <w:r w:rsidR="00554BEE">
        <w:rPr>
          <w:bCs/>
        </w:rPr>
        <w:tab/>
      </w:r>
      <w:r w:rsidR="00554BEE">
        <w:rPr>
          <w:bCs/>
        </w:rPr>
        <w:tab/>
      </w:r>
      <w:r w:rsidR="00554BEE">
        <w:rPr>
          <w:bCs/>
        </w:rPr>
        <w:tab/>
      </w:r>
      <w:r w:rsidR="00554BEE">
        <w:rPr>
          <w:bCs/>
        </w:rPr>
        <w:tab/>
      </w:r>
      <w:r w:rsidR="00554BEE">
        <w:rPr>
          <w:bCs/>
        </w:rPr>
        <w:tab/>
      </w:r>
      <w:r w:rsidR="00554BEE">
        <w:rPr>
          <w:bCs/>
        </w:rPr>
        <w:tab/>
      </w:r>
      <w:r w:rsidR="00554BEE">
        <w:rPr>
          <w:bCs/>
        </w:rPr>
        <w:tab/>
        <w:t>Дополнительно на увеличение часов дисциплин обязательной части Математического и общего естественнонаучного цикла ППССЗ выделено – 44 часа.</w:t>
      </w:r>
      <w:r w:rsidR="00554BEE">
        <w:rPr>
          <w:bCs/>
        </w:rPr>
        <w:tab/>
      </w:r>
      <w:r w:rsidR="00554BEE">
        <w:rPr>
          <w:bCs/>
        </w:rPr>
        <w:tab/>
        <w:t>В общепрофессиональном цикле введены новые дисциплины:</w:t>
      </w:r>
      <w:r w:rsidR="00554BEE">
        <w:rPr>
          <w:bCs/>
        </w:rPr>
        <w:tab/>
      </w:r>
      <w:r w:rsidR="00554BEE">
        <w:rPr>
          <w:bCs/>
        </w:rPr>
        <w:tab/>
      </w:r>
      <w:r w:rsidR="00554BEE">
        <w:rPr>
          <w:bCs/>
        </w:rPr>
        <w:tab/>
      </w:r>
      <w:r w:rsidR="00554BEE">
        <w:rPr>
          <w:bCs/>
        </w:rPr>
        <w:tab/>
      </w:r>
      <w:r w:rsidR="00554BEE">
        <w:rPr>
          <w:bCs/>
        </w:rPr>
        <w:tab/>
      </w:r>
      <w:r w:rsidR="00554BEE" w:rsidRPr="00697818">
        <w:rPr>
          <w:bCs/>
          <w:i/>
        </w:rPr>
        <w:t>- ОП 08. Пластическая анатомия – 64 часа.</w:t>
      </w:r>
    </w:p>
    <w:p w14:paraId="3F5BD4FD" w14:textId="77777777" w:rsidR="00817912" w:rsidRPr="00697818" w:rsidRDefault="00554BEE" w:rsidP="00554BEE">
      <w:pPr>
        <w:spacing w:line="276" w:lineRule="auto"/>
        <w:ind w:right="57"/>
        <w:jc w:val="both"/>
        <w:rPr>
          <w:bCs/>
          <w:i/>
        </w:rPr>
      </w:pPr>
      <w:r w:rsidRPr="00697818">
        <w:rPr>
          <w:bCs/>
          <w:i/>
        </w:rPr>
        <w:t xml:space="preserve">- ОП 09. </w:t>
      </w:r>
      <w:r w:rsidR="00697818" w:rsidRPr="00697818">
        <w:rPr>
          <w:bCs/>
          <w:i/>
        </w:rPr>
        <w:t>Ландшафтный дизайн – 96 часов.</w:t>
      </w:r>
    </w:p>
    <w:p w14:paraId="4106C414" w14:textId="77777777" w:rsidR="00817912" w:rsidRPr="00697818" w:rsidRDefault="00554BEE" w:rsidP="00554BEE">
      <w:pPr>
        <w:spacing w:line="276" w:lineRule="auto"/>
        <w:ind w:right="57"/>
        <w:jc w:val="both"/>
        <w:rPr>
          <w:bCs/>
          <w:i/>
        </w:rPr>
      </w:pPr>
      <w:r w:rsidRPr="00697818">
        <w:rPr>
          <w:bCs/>
          <w:i/>
        </w:rPr>
        <w:t xml:space="preserve">- ОП 10. </w:t>
      </w:r>
      <w:r w:rsidR="00697818" w:rsidRPr="00697818">
        <w:rPr>
          <w:bCs/>
          <w:i/>
        </w:rPr>
        <w:t>История архитектуры Дагестана – 112 часов.</w:t>
      </w:r>
    </w:p>
    <w:p w14:paraId="3B9D08C2" w14:textId="77777777" w:rsidR="00554BEE" w:rsidRPr="00697818" w:rsidRDefault="00554BEE" w:rsidP="00554BEE">
      <w:pPr>
        <w:spacing w:line="276" w:lineRule="auto"/>
        <w:ind w:right="57"/>
        <w:jc w:val="both"/>
        <w:rPr>
          <w:bCs/>
          <w:i/>
        </w:rPr>
      </w:pPr>
      <w:r w:rsidRPr="00697818">
        <w:rPr>
          <w:bCs/>
          <w:i/>
        </w:rPr>
        <w:t>- ОП 11. Организация предпринимательской деятельности – 84 часа.</w:t>
      </w:r>
    </w:p>
    <w:p w14:paraId="1265DDFC" w14:textId="77777777" w:rsidR="007D0AEC" w:rsidRPr="00697818" w:rsidRDefault="00697818" w:rsidP="00554BEE">
      <w:pPr>
        <w:spacing w:line="276" w:lineRule="auto"/>
        <w:ind w:right="57"/>
        <w:jc w:val="both"/>
        <w:rPr>
          <w:bCs/>
          <w:i/>
        </w:rPr>
      </w:pPr>
      <w:r w:rsidRPr="00697818">
        <w:rPr>
          <w:bCs/>
          <w:i/>
        </w:rPr>
        <w:t>-</w:t>
      </w:r>
      <w:r w:rsidR="00554BEE" w:rsidRPr="00697818">
        <w:rPr>
          <w:bCs/>
          <w:i/>
        </w:rPr>
        <w:t xml:space="preserve">ОП 12. </w:t>
      </w:r>
      <w:r w:rsidRPr="00697818">
        <w:rPr>
          <w:bCs/>
          <w:i/>
        </w:rPr>
        <w:t>Визуальная графика интерьеров, общественных зданий и городского пространства – 98 часов.</w:t>
      </w:r>
    </w:p>
    <w:p w14:paraId="6901C86A" w14:textId="77777777" w:rsidR="00636197" w:rsidRDefault="007D0AEC" w:rsidP="007D0AEC">
      <w:pPr>
        <w:spacing w:line="276" w:lineRule="auto"/>
        <w:ind w:left="-284" w:right="57" w:firstLine="284"/>
        <w:jc w:val="both"/>
        <w:rPr>
          <w:bCs/>
        </w:rPr>
      </w:pPr>
      <w:r>
        <w:rPr>
          <w:bCs/>
        </w:rPr>
        <w:t>Дополнительно на увеличение часов дисциплин обязательной части Общепрофессионального цикла ППССЗ выделено – 125 часов.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На освоение Профессиональных модулей из вариативной части выделено дополнительно 257 часов.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Учебные дисциплины, введенные дополнительно к содержащимся в обязательной части ФГОС за счет часов вариативной части, продолжили перечень и индексацию составляющих ППССЗ, зафиксированных в ФГОС.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0472695F" w14:textId="77777777" w:rsidR="00643290" w:rsidRDefault="007D0AEC" w:rsidP="00636197">
      <w:pPr>
        <w:spacing w:line="276" w:lineRule="auto"/>
        <w:ind w:right="57"/>
        <w:jc w:val="both"/>
        <w:rPr>
          <w:bCs/>
        </w:rPr>
      </w:pPr>
      <w:r w:rsidRPr="007D0AEC">
        <w:rPr>
          <w:b/>
          <w:bCs/>
        </w:rPr>
        <w:lastRenderedPageBreak/>
        <w:t>1.5 Формы проведения учебной и производственной практик.</w:t>
      </w:r>
      <w:r w:rsidRPr="007D0AEC">
        <w:rPr>
          <w:b/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Образовательная программа среднего профессионального образования предусматривает проведение практики обучающихся.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7F6BD3">
        <w:rPr>
          <w:bCs/>
        </w:rPr>
        <w:t>Учебным планом предусмотрены следующие виды практик: учебная и производственная.</w:t>
      </w:r>
      <w:r w:rsidR="007F6BD3">
        <w:rPr>
          <w:bCs/>
        </w:rPr>
        <w:tab/>
      </w:r>
      <w:r w:rsidR="007F6BD3">
        <w:rPr>
          <w:bCs/>
        </w:rPr>
        <w:tab/>
      </w:r>
      <w:r w:rsidR="007F6BD3">
        <w:rPr>
          <w:bCs/>
        </w:rPr>
        <w:tab/>
      </w:r>
      <w:r w:rsidR="007F6BD3">
        <w:rPr>
          <w:bCs/>
        </w:rPr>
        <w:tab/>
      </w:r>
      <w:r w:rsidR="007F6BD3">
        <w:rPr>
          <w:bCs/>
        </w:rPr>
        <w:tab/>
      </w:r>
      <w:r w:rsidR="007F6BD3">
        <w:rPr>
          <w:bCs/>
        </w:rPr>
        <w:tab/>
      </w:r>
      <w:r w:rsidR="007F6BD3">
        <w:rPr>
          <w:bCs/>
        </w:rPr>
        <w:tab/>
      </w:r>
      <w:r w:rsidR="007F6BD3">
        <w:rPr>
          <w:bCs/>
        </w:rPr>
        <w:tab/>
      </w:r>
      <w:r w:rsidR="007F6BD3">
        <w:rPr>
          <w:bCs/>
        </w:rPr>
        <w:tab/>
      </w:r>
      <w:r w:rsidR="007F6BD3">
        <w:rPr>
          <w:bCs/>
        </w:rPr>
        <w:tab/>
      </w:r>
      <w:r w:rsidR="007F6BD3">
        <w:rPr>
          <w:bCs/>
        </w:rPr>
        <w:tab/>
      </w:r>
      <w:r w:rsidR="007F6BD3">
        <w:rPr>
          <w:bCs/>
        </w:rPr>
        <w:tab/>
        <w:t>Производственная практика состоит из двух этапов: практики по профилю специальности и преддипломной практики.</w:t>
      </w:r>
      <w:r w:rsidR="007F6BD3">
        <w:rPr>
          <w:bCs/>
        </w:rPr>
        <w:tab/>
      </w:r>
      <w:r w:rsidR="007F6BD3">
        <w:rPr>
          <w:bCs/>
        </w:rPr>
        <w:tab/>
      </w:r>
      <w:r w:rsidR="007F6BD3">
        <w:rPr>
          <w:bCs/>
        </w:rPr>
        <w:tab/>
      </w:r>
      <w:r w:rsidR="007F6BD3">
        <w:rPr>
          <w:bCs/>
        </w:rPr>
        <w:tab/>
      </w:r>
      <w:r w:rsidR="007F6BD3">
        <w:rPr>
          <w:bCs/>
        </w:rPr>
        <w:tab/>
      </w:r>
      <w:r w:rsidR="007F6BD3">
        <w:rPr>
          <w:bCs/>
        </w:rPr>
        <w:tab/>
      </w:r>
      <w:r w:rsidR="007F6BD3">
        <w:rPr>
          <w:bCs/>
        </w:rPr>
        <w:tab/>
      </w:r>
      <w:r w:rsidR="007F6BD3">
        <w:rPr>
          <w:bCs/>
        </w:rPr>
        <w:tab/>
      </w:r>
      <w:r w:rsidR="007F6BD3" w:rsidRPr="007F6BD3">
        <w:rPr>
          <w:b/>
          <w:bCs/>
        </w:rPr>
        <w:t>Учебная практика</w:t>
      </w:r>
      <w:r w:rsidR="007F6BD3">
        <w:rPr>
          <w:bCs/>
        </w:rPr>
        <w:t xml:space="preserve"> </w:t>
      </w:r>
      <w:proofErr w:type="gramStart"/>
      <w:r w:rsidR="007F6BD3">
        <w:rPr>
          <w:bCs/>
        </w:rPr>
        <w:t xml:space="preserve">- </w:t>
      </w:r>
      <w:r w:rsidR="00F82008">
        <w:rPr>
          <w:bCs/>
        </w:rPr>
        <w:t xml:space="preserve"> </w:t>
      </w:r>
      <w:r w:rsidR="007F6BD3">
        <w:rPr>
          <w:bCs/>
        </w:rPr>
        <w:t>19</w:t>
      </w:r>
      <w:proofErr w:type="gramEnd"/>
      <w:r w:rsidR="007F6BD3">
        <w:rPr>
          <w:bCs/>
        </w:rPr>
        <w:t xml:space="preserve"> недель разбита следующим образом:</w:t>
      </w:r>
    </w:p>
    <w:p w14:paraId="34411357" w14:textId="77777777" w:rsidR="00E946CD" w:rsidRDefault="00E946CD" w:rsidP="005C45D9">
      <w:pPr>
        <w:numPr>
          <w:ilvl w:val="0"/>
          <w:numId w:val="8"/>
        </w:numPr>
        <w:spacing w:line="276" w:lineRule="auto"/>
        <w:ind w:right="57"/>
        <w:jc w:val="both"/>
        <w:rPr>
          <w:bCs/>
        </w:rPr>
      </w:pPr>
      <w:r>
        <w:rPr>
          <w:bCs/>
        </w:rPr>
        <w:t>УП 01. (8 недель) во время изучения профессионального модуля ПМ.01 «Разработка художественно-конструкторских (дизайнерских) проектов промышленной продукции, предметно-пространственной среды» - в 4 семестре (6 недель) и в 5 семестре (3 недели);</w:t>
      </w:r>
    </w:p>
    <w:p w14:paraId="3F8FC26D" w14:textId="77777777" w:rsidR="00E946CD" w:rsidRDefault="00E946CD" w:rsidP="005C45D9">
      <w:pPr>
        <w:numPr>
          <w:ilvl w:val="0"/>
          <w:numId w:val="8"/>
        </w:numPr>
        <w:spacing w:line="276" w:lineRule="auto"/>
        <w:ind w:right="57"/>
        <w:jc w:val="both"/>
        <w:rPr>
          <w:bCs/>
        </w:rPr>
      </w:pPr>
      <w:r>
        <w:rPr>
          <w:bCs/>
        </w:rPr>
        <w:t>УП 02. (7 недель) во время изучения профессионального модуля ПМ. 02. «Техническое исполнение художественно-конструкторских (дизайнерских) проектов в материале» - в 6 семестре;</w:t>
      </w:r>
    </w:p>
    <w:p w14:paraId="0922B6ED" w14:textId="77777777" w:rsidR="005E11D6" w:rsidRDefault="00817912" w:rsidP="005C45D9">
      <w:pPr>
        <w:numPr>
          <w:ilvl w:val="0"/>
          <w:numId w:val="8"/>
        </w:numPr>
        <w:spacing w:line="276" w:lineRule="auto"/>
        <w:ind w:right="57"/>
        <w:jc w:val="both"/>
        <w:rPr>
          <w:bCs/>
        </w:rPr>
      </w:pPr>
      <w:r>
        <w:rPr>
          <w:bCs/>
        </w:rPr>
        <w:t xml:space="preserve">УП 03. (1 неделя) во время изучения профессионального </w:t>
      </w:r>
      <w:r w:rsidR="005E11D6">
        <w:rPr>
          <w:bCs/>
        </w:rPr>
        <w:t>модуля пм. 03 «Контроль за изготовлением изделий в производстве в части соответствия их авторскому образцу» - в 6 семестре;</w:t>
      </w:r>
    </w:p>
    <w:p w14:paraId="13D06815" w14:textId="77777777" w:rsidR="005E11D6" w:rsidRDefault="005E11D6" w:rsidP="005C45D9">
      <w:pPr>
        <w:numPr>
          <w:ilvl w:val="0"/>
          <w:numId w:val="8"/>
        </w:numPr>
        <w:spacing w:line="276" w:lineRule="auto"/>
        <w:ind w:right="57"/>
        <w:jc w:val="both"/>
        <w:rPr>
          <w:bCs/>
        </w:rPr>
      </w:pPr>
      <w:r>
        <w:rPr>
          <w:bCs/>
        </w:rPr>
        <w:t>УП 05. (3 недели) – практика по получению профессиональных навыков по рабочей профессии 12565 «Исполнитель художественно-оформительских работ» предусмотрена в 6 семестре (ПМ. 05 Выполнение работ по одной или нескольким профессиям рабочих, должностям служащих), уровень квалификации устанавливается аттестационной комиссией, по итогам аттестации студенту присваивается квалификация «Исполнитель художественно-оформительских работ».</w:t>
      </w:r>
    </w:p>
    <w:p w14:paraId="3D35BA22" w14:textId="77777777" w:rsidR="007F6BD3" w:rsidRDefault="005E11D6" w:rsidP="00584BFF">
      <w:pPr>
        <w:spacing w:line="276" w:lineRule="auto"/>
        <w:ind w:right="57" w:firstLine="708"/>
        <w:jc w:val="both"/>
        <w:rPr>
          <w:bCs/>
        </w:rPr>
      </w:pPr>
      <w:r w:rsidRPr="00FB45E4">
        <w:rPr>
          <w:b/>
          <w:bCs/>
        </w:rPr>
        <w:t xml:space="preserve">Производственная </w:t>
      </w:r>
      <w:proofErr w:type="gramStart"/>
      <w:r w:rsidRPr="00FB45E4">
        <w:rPr>
          <w:b/>
          <w:bCs/>
        </w:rPr>
        <w:t xml:space="preserve">практика  </w:t>
      </w:r>
      <w:r w:rsidR="00FB45E4">
        <w:rPr>
          <w:b/>
          <w:bCs/>
        </w:rPr>
        <w:t>(</w:t>
      </w:r>
      <w:proofErr w:type="gramEnd"/>
      <w:r w:rsidR="00FB45E4">
        <w:rPr>
          <w:bCs/>
        </w:rPr>
        <w:t>по профилю специальности) – 4 недели разбиты следующим образом</w:t>
      </w:r>
      <w:r w:rsidR="00636197">
        <w:rPr>
          <w:bCs/>
        </w:rPr>
        <w:t>:</w:t>
      </w:r>
    </w:p>
    <w:p w14:paraId="51326F49" w14:textId="77777777" w:rsidR="00636197" w:rsidRDefault="00E3274E" w:rsidP="005C45D9">
      <w:pPr>
        <w:numPr>
          <w:ilvl w:val="0"/>
          <w:numId w:val="9"/>
        </w:numPr>
        <w:spacing w:line="276" w:lineRule="auto"/>
        <w:ind w:right="57"/>
        <w:jc w:val="both"/>
        <w:rPr>
          <w:bCs/>
        </w:rPr>
      </w:pPr>
      <w:r>
        <w:rPr>
          <w:bCs/>
        </w:rPr>
        <w:t>ПП. 02. (3 недели) – после изучения профессионального модуля ПМ. 02 «Техническое исполнение художественно-конструкторских (дизайнерских) проектов в материале в 7 семестре;</w:t>
      </w:r>
    </w:p>
    <w:p w14:paraId="16E4218F" w14:textId="77777777" w:rsidR="00E3274E" w:rsidRDefault="00584BFF" w:rsidP="005C45D9">
      <w:pPr>
        <w:numPr>
          <w:ilvl w:val="0"/>
          <w:numId w:val="9"/>
        </w:numPr>
        <w:spacing w:line="276" w:lineRule="auto"/>
        <w:ind w:right="57"/>
        <w:jc w:val="both"/>
        <w:rPr>
          <w:bCs/>
        </w:rPr>
      </w:pPr>
      <w:r>
        <w:rPr>
          <w:bCs/>
        </w:rPr>
        <w:t>ПП. 04 (1 неделя) – после изучения профессионального модуля ПМ. 04 «Организация работы коллектива исполнителей» - в 7 семестре.</w:t>
      </w:r>
    </w:p>
    <w:p w14:paraId="48E81CDA" w14:textId="77777777" w:rsidR="00584BFF" w:rsidRDefault="00584BFF" w:rsidP="00584BFF">
      <w:pPr>
        <w:spacing w:line="276" w:lineRule="auto"/>
        <w:ind w:right="57" w:firstLine="708"/>
        <w:jc w:val="both"/>
        <w:rPr>
          <w:bCs/>
        </w:rPr>
      </w:pPr>
      <w:r w:rsidRPr="00584BFF">
        <w:rPr>
          <w:b/>
          <w:bCs/>
        </w:rPr>
        <w:t>Производственная практика (преддипломная)</w:t>
      </w:r>
      <w:r>
        <w:rPr>
          <w:bCs/>
        </w:rPr>
        <w:t xml:space="preserve"> предусмотрена в конце 8 семестра в течение 4 недель.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Производственная практика (по профилю специальности) в рамках профессиональных модулей ПМ.02, ПМ.04 проводится концентрированно.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8D0CC4">
        <w:rPr>
          <w:b/>
          <w:bCs/>
        </w:rPr>
        <w:t>Производственная практика (преддипломная)</w:t>
      </w:r>
      <w:r>
        <w:rPr>
          <w:bCs/>
        </w:rPr>
        <w:t xml:space="preserve"> предусмотрена в конце 8 семестра и проводится концентрированно по окончании теоретического обучения и </w:t>
      </w:r>
      <w:r>
        <w:rPr>
          <w:bCs/>
        </w:rPr>
        <w:lastRenderedPageBreak/>
        <w:t>по завершении учебной и производственной (по проф</w:t>
      </w:r>
      <w:r w:rsidR="008D0CC4">
        <w:rPr>
          <w:bCs/>
        </w:rPr>
        <w:t xml:space="preserve">илю специальности) практики. Продолжительность преддипломной практики составляет 4 недели. </w:t>
      </w:r>
    </w:p>
    <w:p w14:paraId="0BA7AFFD" w14:textId="77777777" w:rsidR="00E02A5E" w:rsidRDefault="008D0CC4" w:rsidP="008D0CC4">
      <w:pPr>
        <w:spacing w:line="276" w:lineRule="auto"/>
        <w:ind w:right="57" w:firstLine="708"/>
        <w:jc w:val="both"/>
        <w:rPr>
          <w:b/>
          <w:bCs/>
        </w:rPr>
      </w:pPr>
      <w:r w:rsidRPr="008D0CC4">
        <w:rPr>
          <w:b/>
          <w:bCs/>
        </w:rPr>
        <w:t>1.6 Формы проведения промежуточной аттестации.</w:t>
      </w:r>
    </w:p>
    <w:p w14:paraId="3B1739C1" w14:textId="77777777" w:rsidR="009034DF" w:rsidRDefault="008D0CC4" w:rsidP="009034DF">
      <w:pPr>
        <w:spacing w:line="276" w:lineRule="auto"/>
        <w:ind w:right="57" w:firstLine="708"/>
        <w:jc w:val="both"/>
        <w:rPr>
          <w:bCs/>
        </w:rPr>
      </w:pPr>
      <w:r w:rsidRPr="008D0CC4">
        <w:rPr>
          <w:bCs/>
        </w:rPr>
        <w:t>О</w:t>
      </w:r>
      <w:r>
        <w:rPr>
          <w:bCs/>
        </w:rPr>
        <w:t>своение</w:t>
      </w:r>
      <w:r w:rsidR="009034DF">
        <w:rPr>
          <w:bCs/>
        </w:rPr>
        <w:t xml:space="preserve"> образовательной программы, в том числе отдельной части или всего объема учебной дисциплины (модуля), сопровождается текущим контролем успеваемости и промежуточной аттестации обучающихся.</w:t>
      </w:r>
      <w:r w:rsidR="009034DF">
        <w:rPr>
          <w:bCs/>
        </w:rPr>
        <w:tab/>
      </w:r>
      <w:r w:rsidR="009034DF">
        <w:rPr>
          <w:bCs/>
        </w:rPr>
        <w:tab/>
      </w:r>
      <w:r w:rsidR="009034DF">
        <w:rPr>
          <w:bCs/>
        </w:rPr>
        <w:tab/>
      </w:r>
      <w:r w:rsidR="009034DF">
        <w:rPr>
          <w:bCs/>
        </w:rPr>
        <w:tab/>
      </w:r>
      <w:r w:rsidR="009034DF">
        <w:rPr>
          <w:bCs/>
        </w:rPr>
        <w:tab/>
      </w:r>
      <w:r w:rsidR="009034DF">
        <w:rPr>
          <w:bCs/>
        </w:rPr>
        <w:tab/>
        <w:t>Предусмотрены следующие формы промежуточной аттестации:</w:t>
      </w:r>
    </w:p>
    <w:p w14:paraId="050F677A" w14:textId="77777777" w:rsidR="009034DF" w:rsidRDefault="009034DF" w:rsidP="009034DF">
      <w:pPr>
        <w:spacing w:line="276" w:lineRule="auto"/>
        <w:ind w:right="57"/>
        <w:jc w:val="both"/>
        <w:rPr>
          <w:bCs/>
        </w:rPr>
      </w:pPr>
      <w:r>
        <w:rPr>
          <w:bCs/>
        </w:rPr>
        <w:t xml:space="preserve">- по дисциплинам общеобразовательного цикла – ДЗ </w:t>
      </w:r>
      <w:proofErr w:type="gramStart"/>
      <w:r>
        <w:rPr>
          <w:bCs/>
        </w:rPr>
        <w:t>( дифференцированный</w:t>
      </w:r>
      <w:proofErr w:type="gramEnd"/>
      <w:r>
        <w:rPr>
          <w:bCs/>
        </w:rPr>
        <w:t xml:space="preserve"> зачет) или Э (экзамен);</w:t>
      </w:r>
    </w:p>
    <w:p w14:paraId="3B0155F0" w14:textId="77777777" w:rsidR="009034DF" w:rsidRDefault="009034DF" w:rsidP="009034DF">
      <w:pPr>
        <w:spacing w:line="276" w:lineRule="auto"/>
        <w:ind w:right="57"/>
        <w:jc w:val="both"/>
        <w:rPr>
          <w:bCs/>
        </w:rPr>
      </w:pPr>
      <w:r>
        <w:rPr>
          <w:bCs/>
        </w:rPr>
        <w:t>- по дисциплинам профессионального цикла и циклов ОГСЭ и ЕН – З (зачет), ДЗ (дифференцированный зачет)</w:t>
      </w:r>
      <w:proofErr w:type="gramStart"/>
      <w:r>
        <w:rPr>
          <w:bCs/>
        </w:rPr>
        <w:t>, Э</w:t>
      </w:r>
      <w:proofErr w:type="gramEnd"/>
      <w:r>
        <w:rPr>
          <w:bCs/>
        </w:rPr>
        <w:t xml:space="preserve"> (экзамен);</w:t>
      </w:r>
    </w:p>
    <w:p w14:paraId="3D4AAEE1" w14:textId="77777777" w:rsidR="006D6D00" w:rsidRDefault="009034DF" w:rsidP="009034DF">
      <w:pPr>
        <w:spacing w:line="276" w:lineRule="auto"/>
        <w:ind w:right="57"/>
        <w:jc w:val="both"/>
        <w:rPr>
          <w:bCs/>
        </w:rPr>
      </w:pPr>
      <w:r>
        <w:rPr>
          <w:bCs/>
        </w:rPr>
        <w:t xml:space="preserve">- формой промежуточной аттестации по физической культуре являются зачеты, которые проводятся каждый семестр и не учитываются при подсчете </w:t>
      </w:r>
      <w:r w:rsidR="006D6D00">
        <w:rPr>
          <w:bCs/>
        </w:rPr>
        <w:t>допустимого количества зачетов в учебном году, завершает освоение программы дифференцированный зачет.</w:t>
      </w:r>
    </w:p>
    <w:p w14:paraId="7523CDA5" w14:textId="77777777" w:rsidR="003F458C" w:rsidRDefault="006D6D00" w:rsidP="009034DF">
      <w:pPr>
        <w:spacing w:line="276" w:lineRule="auto"/>
        <w:ind w:right="57"/>
        <w:jc w:val="both"/>
        <w:rPr>
          <w:bCs/>
        </w:rPr>
      </w:pPr>
      <w:r>
        <w:rPr>
          <w:bCs/>
        </w:rPr>
        <w:t xml:space="preserve">- </w:t>
      </w:r>
      <w:r w:rsidR="003F458C">
        <w:rPr>
          <w:bCs/>
        </w:rPr>
        <w:t>по составным элементам программы профессионального модуля (по МДК – дифференцированный зачет или экзамен, по учебной и производственной практике – дифференцированный зачет);</w:t>
      </w:r>
    </w:p>
    <w:p w14:paraId="79951FF5" w14:textId="77777777" w:rsidR="003F458C" w:rsidRDefault="003F458C" w:rsidP="009034DF">
      <w:pPr>
        <w:spacing w:line="276" w:lineRule="auto"/>
        <w:ind w:right="57"/>
        <w:jc w:val="both"/>
        <w:rPr>
          <w:bCs/>
        </w:rPr>
      </w:pPr>
      <w:r>
        <w:rPr>
          <w:bCs/>
        </w:rPr>
        <w:t>- по профессиональным модулям обязательна форма промежуточной аттестации – Э (экзамен (квалификационный)), который представляет собой форму независимой оценки результатов обучения с участием работодателей. Экзамен (квалификационный) проверяет готовность обучающегося к выполнению указанного вида профессиональной деятельности и сформированность у него компетенций, определенных в разделе «</w:t>
      </w:r>
      <w:r>
        <w:rPr>
          <w:bCs/>
          <w:lang w:val="en-US"/>
        </w:rPr>
        <w:t>VI</w:t>
      </w:r>
      <w:r>
        <w:rPr>
          <w:bCs/>
        </w:rPr>
        <w:t>. Требования к структуре программы подготовки специалистов среднего звена» ФГОС СПО. Условием допуска к экзамену (квалификационному) является успешное освоение обучающимся всех элементов программы профессионального модуля: теоретической части модуля (МДК) и практик.</w:t>
      </w:r>
    </w:p>
    <w:p w14:paraId="68F8054B" w14:textId="77777777" w:rsidR="003F458C" w:rsidRDefault="003F458C" w:rsidP="009034DF">
      <w:pPr>
        <w:spacing w:line="276" w:lineRule="auto"/>
        <w:ind w:right="57"/>
        <w:jc w:val="both"/>
        <w:rPr>
          <w:bCs/>
        </w:rPr>
      </w:pPr>
      <w:r>
        <w:rPr>
          <w:bCs/>
        </w:rPr>
        <w:tab/>
        <w:t xml:space="preserve">Промежуточную аттестацию в форме экзамена следует проводить в день, освобожденный от других форм учебной нагрузки. Промежуточную аттестацию в форме зачета или дифференцированного зачета следует проводить за счет часов, отведенных на освоение соответствующей учебной дисциплины или профессионального модуля. </w:t>
      </w:r>
    </w:p>
    <w:p w14:paraId="0DF001DD" w14:textId="77777777" w:rsidR="00FF5A8D" w:rsidRDefault="003F458C" w:rsidP="009034DF">
      <w:pPr>
        <w:spacing w:line="276" w:lineRule="auto"/>
        <w:ind w:right="57"/>
        <w:jc w:val="both"/>
        <w:rPr>
          <w:bCs/>
        </w:rPr>
      </w:pPr>
      <w:r>
        <w:rPr>
          <w:bCs/>
        </w:rPr>
        <w:tab/>
        <w:t>Если дни экзаменов чередуются с днями учебных занятий, выделение времени на подготовку к экзамену не требуются, и проводить его можно на следующий день после завершения освоения соответствующей программы. Если 2 экзамена за</w:t>
      </w:r>
      <w:r w:rsidR="00FF5A8D">
        <w:rPr>
          <w:bCs/>
        </w:rPr>
        <w:t>планированы в рамках одной календарной недели без учебных занятий между ними, для подготовки ко второму экзамену, в т.ч. для проведения консультаций, следует предусмотреть не менее 2 дней.</w:t>
      </w:r>
    </w:p>
    <w:p w14:paraId="4B84392D" w14:textId="77777777" w:rsidR="00FF5A8D" w:rsidRDefault="00FF5A8D" w:rsidP="009034DF">
      <w:pPr>
        <w:spacing w:line="276" w:lineRule="auto"/>
        <w:ind w:right="57"/>
        <w:jc w:val="both"/>
        <w:rPr>
          <w:b/>
          <w:bCs/>
        </w:rPr>
      </w:pPr>
      <w:r>
        <w:rPr>
          <w:bCs/>
        </w:rPr>
        <w:lastRenderedPageBreak/>
        <w:tab/>
      </w:r>
      <w:r w:rsidRPr="00FF5A8D">
        <w:rPr>
          <w:b/>
          <w:bCs/>
        </w:rPr>
        <w:t>1.7 Формы проведения государственной итоговой аттестации.</w:t>
      </w:r>
      <w:r w:rsidR="003F458C" w:rsidRPr="00FF5A8D">
        <w:rPr>
          <w:b/>
          <w:bCs/>
        </w:rPr>
        <w:t xml:space="preserve"> </w:t>
      </w:r>
    </w:p>
    <w:p w14:paraId="2A924E89" w14:textId="77777777" w:rsidR="00FF5A8D" w:rsidRDefault="00FF5A8D" w:rsidP="009034DF">
      <w:pPr>
        <w:spacing w:line="276" w:lineRule="auto"/>
        <w:ind w:right="57"/>
        <w:jc w:val="both"/>
        <w:rPr>
          <w:bCs/>
        </w:rPr>
      </w:pPr>
      <w:r>
        <w:rPr>
          <w:b/>
          <w:bCs/>
        </w:rPr>
        <w:tab/>
      </w:r>
      <w:r w:rsidRPr="00FF5A8D">
        <w:rPr>
          <w:bCs/>
        </w:rPr>
        <w:t>Обучающиеся</w:t>
      </w:r>
      <w:r>
        <w:rPr>
          <w:bCs/>
        </w:rPr>
        <w:t>, не имеющие академической задолженности и в полном объеме выполнившие учебный план, проходят государственную итоговую аттестацию.</w:t>
      </w:r>
      <w:r>
        <w:rPr>
          <w:bCs/>
        </w:rPr>
        <w:tab/>
      </w:r>
      <w:r>
        <w:rPr>
          <w:bCs/>
        </w:rPr>
        <w:tab/>
        <w:t>Государственная итоговая аттестация включает подготовку и защиту выпускной квалификационной работы (дипломный проект).</w:t>
      </w:r>
    </w:p>
    <w:p w14:paraId="49DBB9C8" w14:textId="77777777" w:rsidR="00FF5A8D" w:rsidRDefault="00FF5A8D" w:rsidP="009034DF">
      <w:pPr>
        <w:spacing w:line="276" w:lineRule="auto"/>
        <w:ind w:right="57"/>
        <w:jc w:val="both"/>
        <w:rPr>
          <w:bCs/>
        </w:rPr>
      </w:pPr>
      <w:r>
        <w:rPr>
          <w:bCs/>
        </w:rPr>
        <w:tab/>
        <w:t>По результатам защиты выпускнику присваивается квалификация дизайнер и выдается диплом государственного образца. Порядок проведения государственной итоговой аттестации определяется Положением о ГИА, утвержденным директором ПОУ «Техникум дизайна, экономики и права»</w:t>
      </w:r>
    </w:p>
    <w:p w14:paraId="0D730999" w14:textId="77777777" w:rsidR="00FF5A8D" w:rsidRPr="00FF5A8D" w:rsidRDefault="00FF5A8D" w:rsidP="009034DF">
      <w:pPr>
        <w:spacing w:line="276" w:lineRule="auto"/>
        <w:ind w:right="57"/>
        <w:jc w:val="both"/>
        <w:rPr>
          <w:bCs/>
        </w:rPr>
        <w:sectPr w:rsidR="00FF5A8D" w:rsidRPr="00FF5A8D" w:rsidSect="00E57B0B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991" w:bottom="1276" w:left="1560" w:header="709" w:footer="709" w:gutter="0"/>
          <w:cols w:space="708"/>
          <w:docGrid w:linePitch="360"/>
        </w:sectPr>
      </w:pPr>
      <w:r>
        <w:rPr>
          <w:bCs/>
        </w:rPr>
        <w:tab/>
      </w:r>
      <w:r w:rsidRPr="00FF5A8D">
        <w:rPr>
          <w:b/>
          <w:bCs/>
        </w:rPr>
        <w:t>1.8 Формы проведения консультаций</w:t>
      </w:r>
      <w:r>
        <w:rPr>
          <w:bCs/>
        </w:rPr>
        <w:t xml:space="preserve"> – групповые, индивидуальные, письменные, устные определяются преподавателей, и согласуются с ПЦК.</w:t>
      </w:r>
    </w:p>
    <w:p w14:paraId="75FEBA56" w14:textId="77777777" w:rsidR="001B5EBF" w:rsidRPr="001B5EBF" w:rsidRDefault="001B5EBF" w:rsidP="001B5EBF">
      <w:pPr>
        <w:tabs>
          <w:tab w:val="left" w:pos="709"/>
        </w:tabs>
        <w:ind w:left="1560" w:hanging="1560"/>
        <w:jc w:val="center"/>
        <w:rPr>
          <w:b/>
        </w:rPr>
      </w:pPr>
      <w:bookmarkStart w:id="0" w:name="_GoBack"/>
      <w:bookmarkEnd w:id="0"/>
      <w:r w:rsidRPr="001B5EBF">
        <w:rPr>
          <w:b/>
        </w:rPr>
        <w:lastRenderedPageBreak/>
        <w:t>3. Перечень кабинетов, лабораторий, мастерских и др. для подготовки по специальности СПО</w:t>
      </w:r>
    </w:p>
    <w:p w14:paraId="483F6CD4" w14:textId="77777777" w:rsidR="001B5EBF" w:rsidRPr="001B5EBF" w:rsidRDefault="001B5EBF" w:rsidP="001B5EBF">
      <w:pPr>
        <w:rPr>
          <w:b/>
        </w:rPr>
      </w:pPr>
    </w:p>
    <w:tbl>
      <w:tblPr>
        <w:tblW w:w="93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8725"/>
      </w:tblGrid>
      <w:tr w:rsidR="001B5EBF" w:rsidRPr="001B5EBF" w14:paraId="7CD98F81" w14:textId="77777777" w:rsidTr="001B5EBF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D6F5" w14:textId="77777777" w:rsidR="001B5EBF" w:rsidRPr="001B5EBF" w:rsidRDefault="001B5EBF">
            <w:pPr>
              <w:jc w:val="center"/>
              <w:rPr>
                <w:b/>
              </w:rPr>
            </w:pPr>
            <w:r w:rsidRPr="001B5EBF">
              <w:rPr>
                <w:b/>
              </w:rPr>
              <w:t>№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5BF5" w14:textId="77777777" w:rsidR="001B5EBF" w:rsidRPr="001B5EBF" w:rsidRDefault="001B5EBF">
            <w:pPr>
              <w:jc w:val="center"/>
              <w:rPr>
                <w:b/>
              </w:rPr>
            </w:pPr>
            <w:r w:rsidRPr="001B5EBF">
              <w:rPr>
                <w:b/>
              </w:rPr>
              <w:t>Наименование</w:t>
            </w:r>
          </w:p>
        </w:tc>
      </w:tr>
      <w:tr w:rsidR="001B5EBF" w:rsidRPr="001B5EBF" w14:paraId="5B59CE9D" w14:textId="77777777" w:rsidTr="001B5EBF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4F55" w14:textId="77777777" w:rsidR="001B5EBF" w:rsidRPr="001B5EBF" w:rsidRDefault="001B5EBF"/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594E" w14:textId="77777777" w:rsidR="001B5EBF" w:rsidRPr="001B5EBF" w:rsidRDefault="001B5EBF" w:rsidP="001B5EBF">
            <w:pPr>
              <w:rPr>
                <w:b/>
              </w:rPr>
            </w:pPr>
            <w:r w:rsidRPr="001B5EBF">
              <w:rPr>
                <w:b/>
              </w:rPr>
              <w:t>Кабинеты:</w:t>
            </w:r>
          </w:p>
        </w:tc>
      </w:tr>
      <w:tr w:rsidR="001B5EBF" w:rsidRPr="001B5EBF" w14:paraId="0A7F82AC" w14:textId="77777777" w:rsidTr="001B5EBF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4F9A" w14:textId="77777777" w:rsidR="001B5EBF" w:rsidRPr="001B5EBF" w:rsidRDefault="001B5EBF">
            <w:r w:rsidRPr="001B5EBF">
              <w:t>1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965F" w14:textId="77777777" w:rsidR="001B5EBF" w:rsidRPr="001B5EBF" w:rsidRDefault="001B5EBF" w:rsidP="001B5EBF">
            <w:r w:rsidRPr="001B5EBF">
              <w:t>Социально-экономических дисциплин</w:t>
            </w:r>
          </w:p>
        </w:tc>
      </w:tr>
      <w:tr w:rsidR="001B5EBF" w:rsidRPr="001B5EBF" w14:paraId="2A658182" w14:textId="77777777" w:rsidTr="001B5EBF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B0E3" w14:textId="77777777" w:rsidR="001B5EBF" w:rsidRPr="001B5EBF" w:rsidRDefault="001B5EBF">
            <w:r w:rsidRPr="001B5EBF">
              <w:t>2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DB58" w14:textId="77777777" w:rsidR="001B5EBF" w:rsidRPr="001B5EBF" w:rsidRDefault="001B5EBF" w:rsidP="001B5EBF">
            <w:r w:rsidRPr="001B5EBF">
              <w:rPr>
                <w:color w:val="auto"/>
                <w:w w:val="100"/>
              </w:rPr>
              <w:t xml:space="preserve">Иностранного языка </w:t>
            </w:r>
          </w:p>
        </w:tc>
      </w:tr>
      <w:tr w:rsidR="001B5EBF" w:rsidRPr="001B5EBF" w14:paraId="2E728096" w14:textId="77777777" w:rsidTr="001B5EBF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1718" w14:textId="77777777" w:rsidR="001B5EBF" w:rsidRPr="001B5EBF" w:rsidRDefault="001B5EBF">
            <w:r w:rsidRPr="001B5EBF">
              <w:t>3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B668" w14:textId="77777777" w:rsidR="001B5EBF" w:rsidRPr="001B5EBF" w:rsidRDefault="001B5EBF" w:rsidP="001B5EBF">
            <w:r w:rsidRPr="001B5EBF">
              <w:rPr>
                <w:color w:val="auto"/>
                <w:w w:val="100"/>
              </w:rPr>
              <w:t>Математики</w:t>
            </w:r>
          </w:p>
        </w:tc>
      </w:tr>
      <w:tr w:rsidR="001B5EBF" w:rsidRPr="001B5EBF" w14:paraId="2D3CB480" w14:textId="77777777" w:rsidTr="001B5EBF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B4EF" w14:textId="77777777" w:rsidR="001B5EBF" w:rsidRPr="001B5EBF" w:rsidRDefault="001B5EBF">
            <w:r w:rsidRPr="001B5EBF">
              <w:t>4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28BD" w14:textId="77777777" w:rsidR="001B5EBF" w:rsidRPr="001B5EBF" w:rsidRDefault="001B5EBF" w:rsidP="001B5EBF">
            <w:r w:rsidRPr="001B5EBF">
              <w:rPr>
                <w:color w:val="auto"/>
                <w:w w:val="100"/>
              </w:rPr>
              <w:t xml:space="preserve">Информационных систем в профессиональной деятельности     </w:t>
            </w:r>
          </w:p>
        </w:tc>
      </w:tr>
      <w:tr w:rsidR="001B5EBF" w:rsidRPr="001B5EBF" w14:paraId="6AE0C219" w14:textId="77777777" w:rsidTr="001B5EBF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642D" w14:textId="77777777" w:rsidR="001B5EBF" w:rsidRPr="001B5EBF" w:rsidRDefault="001B5EBF">
            <w:r w:rsidRPr="001B5EBF">
              <w:t>5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C55F" w14:textId="77777777" w:rsidR="001B5EBF" w:rsidRPr="001B5EBF" w:rsidRDefault="001B5EBF" w:rsidP="001B5EBF">
            <w:r w:rsidRPr="001B5EBF">
              <w:rPr>
                <w:color w:val="auto"/>
                <w:w w:val="100"/>
              </w:rPr>
              <w:t>Материаловедения</w:t>
            </w:r>
          </w:p>
        </w:tc>
      </w:tr>
      <w:tr w:rsidR="001B5EBF" w:rsidRPr="001B5EBF" w14:paraId="2FEB889E" w14:textId="77777777" w:rsidTr="001B5EBF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2B33" w14:textId="77777777" w:rsidR="001B5EBF" w:rsidRPr="001B5EBF" w:rsidRDefault="001B5EBF">
            <w:r w:rsidRPr="001B5EBF">
              <w:t>6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0F95" w14:textId="77777777" w:rsidR="001B5EBF" w:rsidRPr="001B5EBF" w:rsidRDefault="001B5EBF" w:rsidP="001B5EBF">
            <w:r w:rsidRPr="001B5EBF">
              <w:t>Безопасности жизнедеятельности</w:t>
            </w:r>
          </w:p>
        </w:tc>
      </w:tr>
      <w:tr w:rsidR="001B5EBF" w:rsidRPr="001B5EBF" w14:paraId="7B81C6EA" w14:textId="77777777" w:rsidTr="001B5EBF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E5CC" w14:textId="77777777" w:rsidR="001B5EBF" w:rsidRPr="001B5EBF" w:rsidRDefault="001B5EBF">
            <w:r w:rsidRPr="001B5EBF">
              <w:t>7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B021" w14:textId="77777777" w:rsidR="001B5EBF" w:rsidRPr="001B5EBF" w:rsidRDefault="001B5EBF" w:rsidP="001B5EBF">
            <w:r w:rsidRPr="001B5EBF">
              <w:t>Стандартизации и сертификации</w:t>
            </w:r>
          </w:p>
        </w:tc>
      </w:tr>
      <w:tr w:rsidR="001B5EBF" w:rsidRPr="001B5EBF" w14:paraId="4253A47E" w14:textId="77777777" w:rsidTr="001B5EBF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F28C" w14:textId="77777777" w:rsidR="001B5EBF" w:rsidRPr="001B5EBF" w:rsidRDefault="001B5EBF">
            <w:r w:rsidRPr="001B5EBF">
              <w:t>8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C24C" w14:textId="77777777" w:rsidR="001B5EBF" w:rsidRPr="001B5EBF" w:rsidRDefault="001B5EBF" w:rsidP="001B5EBF">
            <w:r w:rsidRPr="001B5EBF">
              <w:t>Дизайна</w:t>
            </w:r>
          </w:p>
        </w:tc>
      </w:tr>
      <w:tr w:rsidR="001B5EBF" w:rsidRPr="001B5EBF" w14:paraId="5E7F658B" w14:textId="77777777" w:rsidTr="001B5EBF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492C" w14:textId="77777777" w:rsidR="001B5EBF" w:rsidRPr="001B5EBF" w:rsidRDefault="001B5EBF">
            <w:r w:rsidRPr="001B5EBF">
              <w:t>9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D6D4" w14:textId="77777777" w:rsidR="001B5EBF" w:rsidRPr="001B5EBF" w:rsidRDefault="001B5EBF" w:rsidP="001B5EBF">
            <w:r w:rsidRPr="001B5EBF">
              <w:t>Рисунка</w:t>
            </w:r>
          </w:p>
        </w:tc>
      </w:tr>
      <w:tr w:rsidR="001B5EBF" w:rsidRPr="001B5EBF" w14:paraId="7A4A7B65" w14:textId="77777777" w:rsidTr="001B5EBF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803A" w14:textId="77777777" w:rsidR="001B5EBF" w:rsidRPr="001B5EBF" w:rsidRDefault="001B5EBF">
            <w:r w:rsidRPr="001B5EBF">
              <w:t>10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1F25" w14:textId="77777777" w:rsidR="001B5EBF" w:rsidRPr="001B5EBF" w:rsidRDefault="001B5EBF" w:rsidP="001B5EBF">
            <w:pPr>
              <w:rPr>
                <w:color w:val="auto"/>
                <w:w w:val="100"/>
              </w:rPr>
            </w:pPr>
            <w:r w:rsidRPr="001B5EBF">
              <w:rPr>
                <w:color w:val="auto"/>
                <w:w w:val="100"/>
              </w:rPr>
              <w:t>Живописи</w:t>
            </w:r>
          </w:p>
        </w:tc>
      </w:tr>
      <w:tr w:rsidR="001B5EBF" w:rsidRPr="001B5EBF" w14:paraId="68E5FB6B" w14:textId="77777777" w:rsidTr="001B5EBF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D14C" w14:textId="77777777" w:rsidR="001B5EBF" w:rsidRPr="001B5EBF" w:rsidRDefault="001B5EBF">
            <w:r w:rsidRPr="001B5EBF">
              <w:t>11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10F8" w14:textId="77777777" w:rsidR="001B5EBF" w:rsidRPr="001B5EBF" w:rsidRDefault="001B5EBF" w:rsidP="001B5EBF">
            <w:r w:rsidRPr="001B5EBF">
              <w:t>Экономики и менеджмента</w:t>
            </w:r>
          </w:p>
        </w:tc>
      </w:tr>
      <w:tr w:rsidR="001B5EBF" w:rsidRPr="001B5EBF" w14:paraId="1C533221" w14:textId="77777777" w:rsidTr="001B5EBF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2557" w14:textId="77777777" w:rsidR="001B5EBF" w:rsidRPr="001B5EBF" w:rsidRDefault="001B5EBF"/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62E8" w14:textId="77777777" w:rsidR="001B5EBF" w:rsidRPr="001B5EBF" w:rsidRDefault="001B5EBF">
            <w:pPr>
              <w:rPr>
                <w:b/>
              </w:rPr>
            </w:pPr>
            <w:r w:rsidRPr="001B5EBF">
              <w:rPr>
                <w:b/>
              </w:rPr>
              <w:t>Лаборатории</w:t>
            </w:r>
          </w:p>
        </w:tc>
      </w:tr>
      <w:tr w:rsidR="001B5EBF" w:rsidRPr="001B5EBF" w14:paraId="15597BFD" w14:textId="77777777" w:rsidTr="001B5EBF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D948" w14:textId="77777777" w:rsidR="001B5EBF" w:rsidRPr="001B5EBF" w:rsidRDefault="001B5EBF">
            <w:r w:rsidRPr="001B5EBF">
              <w:t>1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68F7" w14:textId="77777777" w:rsidR="001B5EBF" w:rsidRPr="001B5EBF" w:rsidRDefault="001B5EBF">
            <w:r w:rsidRPr="001B5EBF">
              <w:t>Техники и технологии живописи</w:t>
            </w:r>
          </w:p>
        </w:tc>
      </w:tr>
      <w:tr w:rsidR="001B5EBF" w:rsidRPr="001B5EBF" w14:paraId="732BA6EA" w14:textId="77777777" w:rsidTr="001B5EBF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4B7D" w14:textId="77777777" w:rsidR="001B5EBF" w:rsidRPr="001B5EBF" w:rsidRDefault="001B5EBF">
            <w:r w:rsidRPr="001B5EBF">
              <w:t>2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C531" w14:textId="77777777" w:rsidR="001B5EBF" w:rsidRPr="001B5EBF" w:rsidRDefault="001B5EBF">
            <w:r w:rsidRPr="001B5EBF">
              <w:rPr>
                <w:color w:val="auto"/>
                <w:w w:val="100"/>
              </w:rPr>
              <w:t>Макетирования графических работ</w:t>
            </w:r>
            <w:r w:rsidRPr="001B5EBF">
              <w:t xml:space="preserve"> </w:t>
            </w:r>
          </w:p>
        </w:tc>
      </w:tr>
      <w:tr w:rsidR="001B5EBF" w:rsidRPr="001B5EBF" w14:paraId="1EF83DDB" w14:textId="77777777" w:rsidTr="001B5EBF">
        <w:trPr>
          <w:trHeight w:val="285"/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4F19" w14:textId="77777777" w:rsidR="001B5EBF" w:rsidRPr="001B5EBF" w:rsidRDefault="001B5EBF">
            <w:r w:rsidRPr="001B5EBF">
              <w:t>3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6819" w14:textId="77777777" w:rsidR="001B5EBF" w:rsidRPr="001B5EBF" w:rsidRDefault="001B5EBF" w:rsidP="001B5EBF">
            <w:r w:rsidRPr="001B5EBF">
              <w:t>Компьютерного дизайна</w:t>
            </w:r>
          </w:p>
        </w:tc>
      </w:tr>
      <w:tr w:rsidR="001B5EBF" w:rsidRPr="001B5EBF" w14:paraId="67C0E150" w14:textId="77777777" w:rsidTr="001B5EBF">
        <w:trPr>
          <w:trHeight w:val="231"/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CBEF" w14:textId="77777777" w:rsidR="001B5EBF" w:rsidRPr="001B5EBF" w:rsidRDefault="001B5EBF" w:rsidP="001B5EBF">
            <w:r w:rsidRPr="001B5EBF">
              <w:t>4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4D57" w14:textId="77777777" w:rsidR="001B5EBF" w:rsidRPr="001B5EBF" w:rsidRDefault="001B5EBF" w:rsidP="001B5EBF">
            <w:r w:rsidRPr="001B5EBF">
              <w:t>Испытания материалов</w:t>
            </w:r>
          </w:p>
        </w:tc>
      </w:tr>
      <w:tr w:rsidR="001B5EBF" w:rsidRPr="001B5EBF" w14:paraId="6980F727" w14:textId="77777777" w:rsidTr="001B5EBF">
        <w:trPr>
          <w:trHeight w:val="250"/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AAAD" w14:textId="77777777" w:rsidR="001B5EBF" w:rsidRPr="001B5EBF" w:rsidRDefault="001B5EBF" w:rsidP="001B5EBF">
            <w:r w:rsidRPr="001B5EBF">
              <w:t>5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0AF46" w14:textId="77777777" w:rsidR="001B5EBF" w:rsidRPr="001B5EBF" w:rsidRDefault="001B5EBF" w:rsidP="001B5EBF">
            <w:r w:rsidRPr="001B5EBF">
              <w:t>Графики и культуры экспозиции</w:t>
            </w:r>
          </w:p>
        </w:tc>
      </w:tr>
      <w:tr w:rsidR="001B5EBF" w:rsidRPr="001B5EBF" w14:paraId="26DC99D3" w14:textId="77777777" w:rsidTr="001B5EBF">
        <w:trPr>
          <w:trHeight w:val="246"/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947F" w14:textId="77777777" w:rsidR="001B5EBF" w:rsidRPr="001B5EBF" w:rsidRDefault="001B5EBF" w:rsidP="001B5EBF">
            <w:r w:rsidRPr="001B5EBF">
              <w:t>6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933F" w14:textId="77777777" w:rsidR="001B5EBF" w:rsidRPr="001B5EBF" w:rsidRDefault="001B5EBF" w:rsidP="001B5EBF">
            <w:r w:rsidRPr="001B5EBF">
              <w:t xml:space="preserve">Художественно-конструкторского проектирования </w:t>
            </w:r>
          </w:p>
        </w:tc>
      </w:tr>
      <w:tr w:rsidR="001B5EBF" w:rsidRPr="001B5EBF" w14:paraId="1B8C13B4" w14:textId="77777777" w:rsidTr="001B5EBF">
        <w:trPr>
          <w:trHeight w:val="231"/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077E" w14:textId="77777777" w:rsidR="001B5EBF" w:rsidRPr="001B5EBF" w:rsidRDefault="001B5EBF"/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76CB" w14:textId="77777777" w:rsidR="001B5EBF" w:rsidRPr="001B5EBF" w:rsidRDefault="001B5EBF">
            <w:pPr>
              <w:rPr>
                <w:b/>
              </w:rPr>
            </w:pPr>
            <w:r w:rsidRPr="001B5EBF">
              <w:rPr>
                <w:b/>
              </w:rPr>
              <w:t>Мастерские</w:t>
            </w:r>
          </w:p>
        </w:tc>
      </w:tr>
      <w:tr w:rsidR="001B5EBF" w:rsidRPr="001B5EBF" w14:paraId="7D26B28A" w14:textId="77777777" w:rsidTr="001B5EBF">
        <w:trPr>
          <w:trHeight w:val="217"/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9E94" w14:textId="77777777" w:rsidR="001B5EBF" w:rsidRPr="001B5EBF" w:rsidRDefault="001B5EBF">
            <w:r w:rsidRPr="001B5EBF">
              <w:t>1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8AD4" w14:textId="77777777" w:rsidR="001B5EBF" w:rsidRPr="001B5EBF" w:rsidRDefault="001B5EBF" w:rsidP="001B5EBF">
            <w:r w:rsidRPr="001B5EBF">
              <w:t>Садового производства</w:t>
            </w:r>
          </w:p>
        </w:tc>
      </w:tr>
      <w:tr w:rsidR="001B5EBF" w:rsidRPr="001B5EBF" w14:paraId="512E2105" w14:textId="77777777" w:rsidTr="001B5EBF">
        <w:trPr>
          <w:trHeight w:val="233"/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5BEE" w14:textId="77777777" w:rsidR="001B5EBF" w:rsidRPr="001B5EBF" w:rsidRDefault="001B5EBF"/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A6C9" w14:textId="77777777" w:rsidR="001B5EBF" w:rsidRPr="001B5EBF" w:rsidRDefault="001B5EBF" w:rsidP="001B5EBF">
            <w:pPr>
              <w:rPr>
                <w:b/>
              </w:rPr>
            </w:pPr>
            <w:r w:rsidRPr="001B5EBF">
              <w:rPr>
                <w:b/>
              </w:rPr>
              <w:t>Спортивный комплекс</w:t>
            </w:r>
          </w:p>
        </w:tc>
      </w:tr>
      <w:tr w:rsidR="001B5EBF" w:rsidRPr="001B5EBF" w14:paraId="493A4780" w14:textId="77777777" w:rsidTr="001B5EBF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98E7" w14:textId="77777777" w:rsidR="001B5EBF" w:rsidRPr="001B5EBF" w:rsidRDefault="001B5EBF">
            <w:r w:rsidRPr="001B5EBF">
              <w:t>1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B8D2" w14:textId="77777777" w:rsidR="001B5EBF" w:rsidRPr="001B5EBF" w:rsidRDefault="001B5EBF">
            <w:r w:rsidRPr="001B5EBF">
              <w:rPr>
                <w:color w:val="auto"/>
                <w:w w:val="100"/>
              </w:rPr>
              <w:t>Спортивный зал</w:t>
            </w:r>
          </w:p>
        </w:tc>
      </w:tr>
      <w:tr w:rsidR="001B5EBF" w:rsidRPr="001B5EBF" w14:paraId="0747A5BC" w14:textId="77777777" w:rsidTr="001B5EBF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D2F7" w14:textId="77777777" w:rsidR="001B5EBF" w:rsidRPr="001B5EBF" w:rsidRDefault="001B5EBF">
            <w:r w:rsidRPr="001B5EBF">
              <w:t>2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22ED" w14:textId="77777777" w:rsidR="001B5EBF" w:rsidRPr="001B5EBF" w:rsidRDefault="001B5EBF">
            <w:r w:rsidRPr="001B5EBF">
              <w:rPr>
                <w:color w:val="auto"/>
                <w:w w:val="100"/>
              </w:rPr>
              <w:t>Открытый стадион широкого профиля с элементами полосы препятствий</w:t>
            </w:r>
          </w:p>
        </w:tc>
      </w:tr>
      <w:tr w:rsidR="001B5EBF" w:rsidRPr="001B5EBF" w14:paraId="3BA73204" w14:textId="77777777" w:rsidTr="001B5EBF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C349" w14:textId="77777777" w:rsidR="001B5EBF" w:rsidRPr="001B5EBF" w:rsidRDefault="001B5EBF">
            <w:r w:rsidRPr="001B5EBF">
              <w:t>3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A4E1" w14:textId="77777777" w:rsidR="001B5EBF" w:rsidRPr="001B5EBF" w:rsidRDefault="001B5EBF">
            <w:r w:rsidRPr="001B5EBF">
              <w:rPr>
                <w:color w:val="auto"/>
                <w:w w:val="100"/>
              </w:rPr>
              <w:t>Стрелковый тир (в любой модификации, включая электронный) или место для стрельбы</w:t>
            </w:r>
          </w:p>
        </w:tc>
      </w:tr>
      <w:tr w:rsidR="001B5EBF" w:rsidRPr="001B5EBF" w14:paraId="22449927" w14:textId="77777777" w:rsidTr="001B5EBF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9AF9" w14:textId="77777777" w:rsidR="001B5EBF" w:rsidRPr="001B5EBF" w:rsidRDefault="001B5EBF"/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FBEE" w14:textId="77777777" w:rsidR="001B5EBF" w:rsidRPr="001B5EBF" w:rsidRDefault="001B5EBF">
            <w:pPr>
              <w:rPr>
                <w:b/>
              </w:rPr>
            </w:pPr>
            <w:r w:rsidRPr="001B5EBF">
              <w:rPr>
                <w:b/>
              </w:rPr>
              <w:t>Залы</w:t>
            </w:r>
          </w:p>
        </w:tc>
      </w:tr>
      <w:tr w:rsidR="001B5EBF" w:rsidRPr="001B5EBF" w14:paraId="167905A3" w14:textId="77777777" w:rsidTr="001B5EBF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2FC8" w14:textId="77777777" w:rsidR="001B5EBF" w:rsidRPr="001B5EBF" w:rsidRDefault="001B5EBF">
            <w:r w:rsidRPr="001B5EBF">
              <w:t>1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E87E" w14:textId="77777777" w:rsidR="001B5EBF" w:rsidRPr="001B5EBF" w:rsidRDefault="001B5EBF">
            <w:r w:rsidRPr="001B5EBF">
              <w:rPr>
                <w:color w:val="auto"/>
                <w:w w:val="100"/>
              </w:rPr>
              <w:t>Библиотека, читальный зал с выходом в сеть Интернет</w:t>
            </w:r>
          </w:p>
        </w:tc>
      </w:tr>
      <w:tr w:rsidR="001B5EBF" w:rsidRPr="001B5EBF" w14:paraId="00D06B25" w14:textId="77777777" w:rsidTr="001B5EBF">
        <w:trPr>
          <w:trHeight w:val="353"/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0C37" w14:textId="77777777" w:rsidR="001B5EBF" w:rsidRPr="001B5EBF" w:rsidRDefault="001B5EBF">
            <w:r w:rsidRPr="001B5EBF">
              <w:t>2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7731" w14:textId="77777777" w:rsidR="001B5EBF" w:rsidRPr="001B5EBF" w:rsidRDefault="001B5EBF" w:rsidP="001B5EBF">
            <w:r w:rsidRPr="001B5EBF">
              <w:rPr>
                <w:color w:val="auto"/>
                <w:w w:val="100"/>
              </w:rPr>
              <w:t>Выставочный</w:t>
            </w:r>
          </w:p>
        </w:tc>
      </w:tr>
      <w:tr w:rsidR="001B5EBF" w:rsidRPr="001B5EBF" w14:paraId="28554237" w14:textId="77777777" w:rsidTr="001B5EBF">
        <w:trPr>
          <w:trHeight w:val="312"/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23D6" w14:textId="77777777" w:rsidR="001B5EBF" w:rsidRPr="001B5EBF" w:rsidRDefault="001B5EBF" w:rsidP="001B5EBF"/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A7D3" w14:textId="77777777" w:rsidR="001B5EBF" w:rsidRPr="001B5EBF" w:rsidRDefault="001B5EBF" w:rsidP="001B5EBF">
            <w:pPr>
              <w:rPr>
                <w:color w:val="auto"/>
                <w:w w:val="100"/>
              </w:rPr>
            </w:pPr>
            <w:r w:rsidRPr="001B5EBF">
              <w:rPr>
                <w:color w:val="auto"/>
                <w:w w:val="100"/>
              </w:rPr>
              <w:t>Натюрмортный фонд</w:t>
            </w:r>
          </w:p>
        </w:tc>
      </w:tr>
      <w:tr w:rsidR="001B5EBF" w:rsidRPr="001B5EBF" w14:paraId="02EA3A17" w14:textId="77777777" w:rsidTr="001B5EBF">
        <w:trPr>
          <w:trHeight w:val="318"/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F57F" w14:textId="77777777" w:rsidR="001B5EBF" w:rsidRPr="001B5EBF" w:rsidRDefault="001B5EBF" w:rsidP="001B5EBF"/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E7D8" w14:textId="77777777" w:rsidR="001B5EBF" w:rsidRPr="001B5EBF" w:rsidRDefault="001B5EBF" w:rsidP="001B5EBF">
            <w:pPr>
              <w:rPr>
                <w:color w:val="auto"/>
                <w:w w:val="100"/>
              </w:rPr>
            </w:pPr>
            <w:r w:rsidRPr="001B5EBF">
              <w:rPr>
                <w:color w:val="auto"/>
                <w:w w:val="100"/>
              </w:rPr>
              <w:t>Методический фонд</w:t>
            </w:r>
          </w:p>
        </w:tc>
      </w:tr>
    </w:tbl>
    <w:p w14:paraId="6EC3380E" w14:textId="77777777" w:rsidR="001B5EBF" w:rsidRDefault="001B5EBF" w:rsidP="001B5EBF"/>
    <w:p w14:paraId="524A57AA" w14:textId="77777777" w:rsidR="001B5EBF" w:rsidRDefault="001B5EBF" w:rsidP="001B5EBF">
      <w:pPr>
        <w:rPr>
          <w:b/>
          <w:bCs/>
        </w:rPr>
      </w:pPr>
    </w:p>
    <w:p w14:paraId="0911F8CA" w14:textId="77777777" w:rsidR="001B5EBF" w:rsidRDefault="001B5EBF" w:rsidP="001B5EBF">
      <w:pPr>
        <w:rPr>
          <w:b/>
          <w:bCs/>
        </w:rPr>
      </w:pPr>
    </w:p>
    <w:p w14:paraId="118223AB" w14:textId="77777777" w:rsidR="001B5EBF" w:rsidRDefault="001B5EBF" w:rsidP="001B5EBF">
      <w:pPr>
        <w:rPr>
          <w:b/>
          <w:bCs/>
        </w:rPr>
      </w:pPr>
    </w:p>
    <w:p w14:paraId="489F1922" w14:textId="77777777" w:rsidR="001B5EBF" w:rsidRDefault="001B5EBF" w:rsidP="001B5EBF">
      <w:pPr>
        <w:rPr>
          <w:b/>
          <w:bCs/>
        </w:rPr>
      </w:pPr>
    </w:p>
    <w:p w14:paraId="1A94082B" w14:textId="77777777" w:rsidR="001B5EBF" w:rsidRDefault="001B5EBF" w:rsidP="001B5EBF">
      <w:pPr>
        <w:rPr>
          <w:b/>
          <w:bCs/>
        </w:rPr>
      </w:pPr>
    </w:p>
    <w:p w14:paraId="3C0A12CB" w14:textId="77777777" w:rsidR="001B5EBF" w:rsidRDefault="001B5EBF" w:rsidP="001B5EBF">
      <w:pPr>
        <w:ind w:left="851" w:right="-852" w:hanging="567"/>
        <w:jc w:val="center"/>
        <w:rPr>
          <w:b/>
          <w:bCs/>
          <w:color w:val="auto"/>
          <w:w w:val="100"/>
        </w:rPr>
      </w:pPr>
    </w:p>
    <w:p w14:paraId="697FBFEC" w14:textId="77777777" w:rsidR="00352058" w:rsidRPr="00563DF3" w:rsidRDefault="00352058" w:rsidP="001E2756">
      <w:pPr>
        <w:rPr>
          <w:lang w:val="en-US"/>
        </w:rPr>
      </w:pPr>
    </w:p>
    <w:sectPr w:rsidR="00352058" w:rsidRPr="00563DF3" w:rsidSect="001B5EBF">
      <w:pgSz w:w="11906" w:h="16838"/>
      <w:pgMar w:top="1134" w:right="1701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F4B77" w14:textId="77777777" w:rsidR="00E024D7" w:rsidRDefault="00E024D7" w:rsidP="0098204B">
      <w:r>
        <w:separator/>
      </w:r>
    </w:p>
  </w:endnote>
  <w:endnote w:type="continuationSeparator" w:id="0">
    <w:p w14:paraId="16C061CA" w14:textId="77777777" w:rsidR="00E024D7" w:rsidRDefault="00E024D7" w:rsidP="0098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0C373" w14:textId="77777777" w:rsidR="005B7D28" w:rsidRDefault="00022139" w:rsidP="00CC5AB6">
    <w:pPr>
      <w:pStyle w:val="ac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B7D28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DD6D7A3" w14:textId="77777777" w:rsidR="005B7D28" w:rsidRDefault="005B7D2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3298B" w14:textId="77777777" w:rsidR="005B7D28" w:rsidRDefault="00022139" w:rsidP="000E7AB3">
    <w:pPr>
      <w:pStyle w:val="ac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B7D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61592">
      <w:rPr>
        <w:rStyle w:val="a4"/>
        <w:noProof/>
      </w:rPr>
      <w:t>16</w:t>
    </w:r>
    <w:r>
      <w:rPr>
        <w:rStyle w:val="a4"/>
      </w:rPr>
      <w:fldChar w:fldCharType="end"/>
    </w:r>
  </w:p>
  <w:p w14:paraId="16FD91EA" w14:textId="77777777" w:rsidR="005B7D28" w:rsidRDefault="005B7D2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31CD5" w14:textId="77777777" w:rsidR="00E024D7" w:rsidRDefault="00E024D7" w:rsidP="0098204B">
      <w:r>
        <w:separator/>
      </w:r>
    </w:p>
  </w:footnote>
  <w:footnote w:type="continuationSeparator" w:id="0">
    <w:p w14:paraId="10B4D8A2" w14:textId="77777777" w:rsidR="00E024D7" w:rsidRDefault="00E024D7" w:rsidP="00982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83F51" w14:textId="77777777" w:rsidR="005B7D28" w:rsidRDefault="00022139" w:rsidP="008224B1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B7D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B7D28">
      <w:rPr>
        <w:rStyle w:val="a4"/>
        <w:noProof/>
      </w:rPr>
      <w:t>14</w:t>
    </w:r>
    <w:r>
      <w:rPr>
        <w:rStyle w:val="a4"/>
      </w:rPr>
      <w:fldChar w:fldCharType="end"/>
    </w:r>
  </w:p>
  <w:p w14:paraId="1E01F7DF" w14:textId="77777777" w:rsidR="005B7D28" w:rsidRDefault="005B7D2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021D3" w14:textId="77777777" w:rsidR="005B7D28" w:rsidRDefault="005B7D28" w:rsidP="00BA72EB">
    <w:pPr>
      <w:pStyle w:val="aa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1BDF761A"/>
    <w:multiLevelType w:val="hybridMultilevel"/>
    <w:tmpl w:val="4B1839C4"/>
    <w:lvl w:ilvl="0" w:tplc="0FC41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15201"/>
    <w:multiLevelType w:val="hybridMultilevel"/>
    <w:tmpl w:val="63A888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A2F14"/>
    <w:multiLevelType w:val="hybridMultilevel"/>
    <w:tmpl w:val="BF1C45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231E3"/>
    <w:multiLevelType w:val="hybridMultilevel"/>
    <w:tmpl w:val="FC8E93B8"/>
    <w:lvl w:ilvl="0" w:tplc="0FC41C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CA575BF"/>
    <w:multiLevelType w:val="hybridMultilevel"/>
    <w:tmpl w:val="F266DD8E"/>
    <w:lvl w:ilvl="0" w:tplc="0FC41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41330"/>
    <w:multiLevelType w:val="hybridMultilevel"/>
    <w:tmpl w:val="1F14C328"/>
    <w:lvl w:ilvl="0" w:tplc="0FC41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503CA"/>
    <w:multiLevelType w:val="hybridMultilevel"/>
    <w:tmpl w:val="F960652C"/>
    <w:lvl w:ilvl="0" w:tplc="0FC41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12F70"/>
    <w:multiLevelType w:val="hybridMultilevel"/>
    <w:tmpl w:val="2CD2FC30"/>
    <w:lvl w:ilvl="0" w:tplc="0FC41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drawingGridHorizontalSpacing w:val="1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04B"/>
    <w:rsid w:val="0000098A"/>
    <w:rsid w:val="00002494"/>
    <w:rsid w:val="00006808"/>
    <w:rsid w:val="000068D4"/>
    <w:rsid w:val="000125E2"/>
    <w:rsid w:val="00016D88"/>
    <w:rsid w:val="00016F95"/>
    <w:rsid w:val="00020D08"/>
    <w:rsid w:val="00022139"/>
    <w:rsid w:val="00032796"/>
    <w:rsid w:val="00033BFB"/>
    <w:rsid w:val="0003497B"/>
    <w:rsid w:val="000353F7"/>
    <w:rsid w:val="00035B3D"/>
    <w:rsid w:val="000414C7"/>
    <w:rsid w:val="00054FE1"/>
    <w:rsid w:val="00055BB8"/>
    <w:rsid w:val="00060A7E"/>
    <w:rsid w:val="0006121C"/>
    <w:rsid w:val="00061E1F"/>
    <w:rsid w:val="0006244F"/>
    <w:rsid w:val="000700C3"/>
    <w:rsid w:val="000762FE"/>
    <w:rsid w:val="00077237"/>
    <w:rsid w:val="000831F2"/>
    <w:rsid w:val="000835EA"/>
    <w:rsid w:val="00083625"/>
    <w:rsid w:val="0008405B"/>
    <w:rsid w:val="00085D80"/>
    <w:rsid w:val="00086452"/>
    <w:rsid w:val="0009366B"/>
    <w:rsid w:val="00095F88"/>
    <w:rsid w:val="000A2EE8"/>
    <w:rsid w:val="000A374B"/>
    <w:rsid w:val="000B3436"/>
    <w:rsid w:val="000B4734"/>
    <w:rsid w:val="000B485D"/>
    <w:rsid w:val="000B5D83"/>
    <w:rsid w:val="000C3797"/>
    <w:rsid w:val="000C5EEF"/>
    <w:rsid w:val="000D0429"/>
    <w:rsid w:val="000D4140"/>
    <w:rsid w:val="000D76FB"/>
    <w:rsid w:val="000E1D89"/>
    <w:rsid w:val="000E2460"/>
    <w:rsid w:val="000E29A1"/>
    <w:rsid w:val="000E3DA8"/>
    <w:rsid w:val="000E3F7C"/>
    <w:rsid w:val="000E6420"/>
    <w:rsid w:val="000E7AB3"/>
    <w:rsid w:val="000F1A0E"/>
    <w:rsid w:val="001047AF"/>
    <w:rsid w:val="00106CC3"/>
    <w:rsid w:val="00111A5B"/>
    <w:rsid w:val="00111B48"/>
    <w:rsid w:val="00112B47"/>
    <w:rsid w:val="00112E37"/>
    <w:rsid w:val="00113C21"/>
    <w:rsid w:val="0011553A"/>
    <w:rsid w:val="00120BCC"/>
    <w:rsid w:val="00123E66"/>
    <w:rsid w:val="00127828"/>
    <w:rsid w:val="00127B5F"/>
    <w:rsid w:val="00127D65"/>
    <w:rsid w:val="00133EB5"/>
    <w:rsid w:val="00136632"/>
    <w:rsid w:val="00137616"/>
    <w:rsid w:val="0014019B"/>
    <w:rsid w:val="001403CD"/>
    <w:rsid w:val="00143657"/>
    <w:rsid w:val="00151E00"/>
    <w:rsid w:val="00152DED"/>
    <w:rsid w:val="00153B50"/>
    <w:rsid w:val="00153D45"/>
    <w:rsid w:val="00155525"/>
    <w:rsid w:val="001569F1"/>
    <w:rsid w:val="001613F6"/>
    <w:rsid w:val="00162120"/>
    <w:rsid w:val="00163EF5"/>
    <w:rsid w:val="00164529"/>
    <w:rsid w:val="00165532"/>
    <w:rsid w:val="001674DA"/>
    <w:rsid w:val="001700D8"/>
    <w:rsid w:val="00170AA0"/>
    <w:rsid w:val="00171D94"/>
    <w:rsid w:val="00173799"/>
    <w:rsid w:val="00173BC1"/>
    <w:rsid w:val="001741DB"/>
    <w:rsid w:val="00176126"/>
    <w:rsid w:val="0018299D"/>
    <w:rsid w:val="001864CD"/>
    <w:rsid w:val="00186D8D"/>
    <w:rsid w:val="00190D4B"/>
    <w:rsid w:val="0019442E"/>
    <w:rsid w:val="00194986"/>
    <w:rsid w:val="00194FF2"/>
    <w:rsid w:val="001957DC"/>
    <w:rsid w:val="001A0EAF"/>
    <w:rsid w:val="001A2DB3"/>
    <w:rsid w:val="001A3E07"/>
    <w:rsid w:val="001A425F"/>
    <w:rsid w:val="001A6F75"/>
    <w:rsid w:val="001B17A9"/>
    <w:rsid w:val="001B33B1"/>
    <w:rsid w:val="001B457C"/>
    <w:rsid w:val="001B5AA2"/>
    <w:rsid w:val="001B5EBF"/>
    <w:rsid w:val="001B69F9"/>
    <w:rsid w:val="001B7798"/>
    <w:rsid w:val="001C27A1"/>
    <w:rsid w:val="001C4125"/>
    <w:rsid w:val="001C7244"/>
    <w:rsid w:val="001C7FF1"/>
    <w:rsid w:val="001D0704"/>
    <w:rsid w:val="001D415C"/>
    <w:rsid w:val="001E059C"/>
    <w:rsid w:val="001E2209"/>
    <w:rsid w:val="001E2756"/>
    <w:rsid w:val="001E3683"/>
    <w:rsid w:val="001E4128"/>
    <w:rsid w:val="001E48A6"/>
    <w:rsid w:val="001E7198"/>
    <w:rsid w:val="001F5646"/>
    <w:rsid w:val="001F6C20"/>
    <w:rsid w:val="001F79F9"/>
    <w:rsid w:val="001F7B65"/>
    <w:rsid w:val="0020548D"/>
    <w:rsid w:val="0021034E"/>
    <w:rsid w:val="00210F6E"/>
    <w:rsid w:val="0021491B"/>
    <w:rsid w:val="00225012"/>
    <w:rsid w:val="00226CFD"/>
    <w:rsid w:val="00235571"/>
    <w:rsid w:val="00236324"/>
    <w:rsid w:val="002424B3"/>
    <w:rsid w:val="002437ED"/>
    <w:rsid w:val="002447EA"/>
    <w:rsid w:val="00244A9B"/>
    <w:rsid w:val="00244D42"/>
    <w:rsid w:val="00250B7C"/>
    <w:rsid w:val="00251A28"/>
    <w:rsid w:val="0025262E"/>
    <w:rsid w:val="00254BBC"/>
    <w:rsid w:val="0025575B"/>
    <w:rsid w:val="002630BF"/>
    <w:rsid w:val="00263481"/>
    <w:rsid w:val="00263C0A"/>
    <w:rsid w:val="0026485C"/>
    <w:rsid w:val="00264CF7"/>
    <w:rsid w:val="002650D7"/>
    <w:rsid w:val="00266740"/>
    <w:rsid w:val="0027059E"/>
    <w:rsid w:val="00270BF8"/>
    <w:rsid w:val="0027115D"/>
    <w:rsid w:val="0027601B"/>
    <w:rsid w:val="0028624E"/>
    <w:rsid w:val="00291CD5"/>
    <w:rsid w:val="00294DB5"/>
    <w:rsid w:val="002A03D1"/>
    <w:rsid w:val="002A3EE7"/>
    <w:rsid w:val="002B0327"/>
    <w:rsid w:val="002B0480"/>
    <w:rsid w:val="002B2686"/>
    <w:rsid w:val="002B2EFE"/>
    <w:rsid w:val="002C20EB"/>
    <w:rsid w:val="002C78A3"/>
    <w:rsid w:val="002D4B3D"/>
    <w:rsid w:val="002D4CF7"/>
    <w:rsid w:val="002D6525"/>
    <w:rsid w:val="002D6EBD"/>
    <w:rsid w:val="002E3F27"/>
    <w:rsid w:val="002E4663"/>
    <w:rsid w:val="002E538F"/>
    <w:rsid w:val="002E582B"/>
    <w:rsid w:val="002E60A2"/>
    <w:rsid w:val="002E6B0B"/>
    <w:rsid w:val="002E76BC"/>
    <w:rsid w:val="002F0AFA"/>
    <w:rsid w:val="002F0CEE"/>
    <w:rsid w:val="002F28A8"/>
    <w:rsid w:val="002F4A12"/>
    <w:rsid w:val="00302ADD"/>
    <w:rsid w:val="00302D54"/>
    <w:rsid w:val="00303891"/>
    <w:rsid w:val="0031016F"/>
    <w:rsid w:val="00317FA5"/>
    <w:rsid w:val="00320CC0"/>
    <w:rsid w:val="003253A9"/>
    <w:rsid w:val="00327334"/>
    <w:rsid w:val="00331071"/>
    <w:rsid w:val="00332486"/>
    <w:rsid w:val="00332A14"/>
    <w:rsid w:val="00341AFA"/>
    <w:rsid w:val="00342C94"/>
    <w:rsid w:val="00350D26"/>
    <w:rsid w:val="00350F6A"/>
    <w:rsid w:val="00352058"/>
    <w:rsid w:val="003613FA"/>
    <w:rsid w:val="003623B9"/>
    <w:rsid w:val="0036468E"/>
    <w:rsid w:val="00370B75"/>
    <w:rsid w:val="00371BA3"/>
    <w:rsid w:val="00375445"/>
    <w:rsid w:val="00375559"/>
    <w:rsid w:val="003772D4"/>
    <w:rsid w:val="00377C04"/>
    <w:rsid w:val="00377F98"/>
    <w:rsid w:val="003841F9"/>
    <w:rsid w:val="00384631"/>
    <w:rsid w:val="0038506D"/>
    <w:rsid w:val="00386483"/>
    <w:rsid w:val="00387EAF"/>
    <w:rsid w:val="003915B1"/>
    <w:rsid w:val="00394446"/>
    <w:rsid w:val="003952D5"/>
    <w:rsid w:val="00395337"/>
    <w:rsid w:val="00396F26"/>
    <w:rsid w:val="00397529"/>
    <w:rsid w:val="003A0CCB"/>
    <w:rsid w:val="003A1827"/>
    <w:rsid w:val="003A594F"/>
    <w:rsid w:val="003A6062"/>
    <w:rsid w:val="003B28D8"/>
    <w:rsid w:val="003B433C"/>
    <w:rsid w:val="003B4462"/>
    <w:rsid w:val="003B6C0C"/>
    <w:rsid w:val="003C0388"/>
    <w:rsid w:val="003C296C"/>
    <w:rsid w:val="003C4707"/>
    <w:rsid w:val="003C789E"/>
    <w:rsid w:val="003D4165"/>
    <w:rsid w:val="003D5F4A"/>
    <w:rsid w:val="003D63DA"/>
    <w:rsid w:val="003D69B5"/>
    <w:rsid w:val="003E0F48"/>
    <w:rsid w:val="003E2D76"/>
    <w:rsid w:val="003E5577"/>
    <w:rsid w:val="003E6BCF"/>
    <w:rsid w:val="003E7D0B"/>
    <w:rsid w:val="003F01AF"/>
    <w:rsid w:val="003F1177"/>
    <w:rsid w:val="003F2F3A"/>
    <w:rsid w:val="003F40C0"/>
    <w:rsid w:val="003F458C"/>
    <w:rsid w:val="003F785C"/>
    <w:rsid w:val="004056ED"/>
    <w:rsid w:val="00414630"/>
    <w:rsid w:val="0041514A"/>
    <w:rsid w:val="00416A60"/>
    <w:rsid w:val="004212A0"/>
    <w:rsid w:val="00423BB5"/>
    <w:rsid w:val="00426200"/>
    <w:rsid w:val="00426E76"/>
    <w:rsid w:val="00427C36"/>
    <w:rsid w:val="00430033"/>
    <w:rsid w:val="0043498F"/>
    <w:rsid w:val="00435428"/>
    <w:rsid w:val="00436B34"/>
    <w:rsid w:val="00442539"/>
    <w:rsid w:val="00442B9A"/>
    <w:rsid w:val="004450C1"/>
    <w:rsid w:val="004462F5"/>
    <w:rsid w:val="00446749"/>
    <w:rsid w:val="00446DDD"/>
    <w:rsid w:val="00456720"/>
    <w:rsid w:val="00456C1D"/>
    <w:rsid w:val="00456C92"/>
    <w:rsid w:val="0046183B"/>
    <w:rsid w:val="00463933"/>
    <w:rsid w:val="00464194"/>
    <w:rsid w:val="004652C2"/>
    <w:rsid w:val="00472C80"/>
    <w:rsid w:val="004766B9"/>
    <w:rsid w:val="0047713E"/>
    <w:rsid w:val="0048220D"/>
    <w:rsid w:val="004918BA"/>
    <w:rsid w:val="0049324C"/>
    <w:rsid w:val="00493C47"/>
    <w:rsid w:val="00495415"/>
    <w:rsid w:val="004A0EB1"/>
    <w:rsid w:val="004A6037"/>
    <w:rsid w:val="004B0A1E"/>
    <w:rsid w:val="004B438B"/>
    <w:rsid w:val="004C17BB"/>
    <w:rsid w:val="004C5572"/>
    <w:rsid w:val="004C58E7"/>
    <w:rsid w:val="004C7D5E"/>
    <w:rsid w:val="004D7944"/>
    <w:rsid w:val="004D799A"/>
    <w:rsid w:val="004E1EFC"/>
    <w:rsid w:val="004E33F6"/>
    <w:rsid w:val="004E36DE"/>
    <w:rsid w:val="004E3D4C"/>
    <w:rsid w:val="004E45F6"/>
    <w:rsid w:val="004E49A8"/>
    <w:rsid w:val="004E59D4"/>
    <w:rsid w:val="004F00A6"/>
    <w:rsid w:val="004F0181"/>
    <w:rsid w:val="004F15FD"/>
    <w:rsid w:val="004F1C80"/>
    <w:rsid w:val="004F7770"/>
    <w:rsid w:val="005005EF"/>
    <w:rsid w:val="005021D1"/>
    <w:rsid w:val="0050353D"/>
    <w:rsid w:val="00504F10"/>
    <w:rsid w:val="0051206E"/>
    <w:rsid w:val="005138DB"/>
    <w:rsid w:val="00515634"/>
    <w:rsid w:val="00516F1A"/>
    <w:rsid w:val="0052097A"/>
    <w:rsid w:val="005232D3"/>
    <w:rsid w:val="00524292"/>
    <w:rsid w:val="005275CF"/>
    <w:rsid w:val="00530707"/>
    <w:rsid w:val="00531019"/>
    <w:rsid w:val="005319CF"/>
    <w:rsid w:val="0053476F"/>
    <w:rsid w:val="005366A9"/>
    <w:rsid w:val="0054183D"/>
    <w:rsid w:val="005421A8"/>
    <w:rsid w:val="00543F8F"/>
    <w:rsid w:val="00545D7B"/>
    <w:rsid w:val="00547BEF"/>
    <w:rsid w:val="00553503"/>
    <w:rsid w:val="00554BEE"/>
    <w:rsid w:val="00556295"/>
    <w:rsid w:val="00561B50"/>
    <w:rsid w:val="00563A7C"/>
    <w:rsid w:val="00563DF3"/>
    <w:rsid w:val="005652E5"/>
    <w:rsid w:val="00566F7A"/>
    <w:rsid w:val="00571160"/>
    <w:rsid w:val="00571D2C"/>
    <w:rsid w:val="005737D8"/>
    <w:rsid w:val="00576E56"/>
    <w:rsid w:val="00584BFF"/>
    <w:rsid w:val="00586A7E"/>
    <w:rsid w:val="005946BA"/>
    <w:rsid w:val="00594D1C"/>
    <w:rsid w:val="0059708F"/>
    <w:rsid w:val="005A1373"/>
    <w:rsid w:val="005A553B"/>
    <w:rsid w:val="005A5F49"/>
    <w:rsid w:val="005B1E01"/>
    <w:rsid w:val="005B2C14"/>
    <w:rsid w:val="005B631D"/>
    <w:rsid w:val="005B642C"/>
    <w:rsid w:val="005B7D28"/>
    <w:rsid w:val="005C44C9"/>
    <w:rsid w:val="005C45D9"/>
    <w:rsid w:val="005D61ED"/>
    <w:rsid w:val="005D7241"/>
    <w:rsid w:val="005D7FCC"/>
    <w:rsid w:val="005E089B"/>
    <w:rsid w:val="005E0E7E"/>
    <w:rsid w:val="005E11D6"/>
    <w:rsid w:val="005E1B57"/>
    <w:rsid w:val="005E2D70"/>
    <w:rsid w:val="005E407D"/>
    <w:rsid w:val="005E67C1"/>
    <w:rsid w:val="005E6E78"/>
    <w:rsid w:val="005F047D"/>
    <w:rsid w:val="005F0E75"/>
    <w:rsid w:val="005F12D0"/>
    <w:rsid w:val="005F294C"/>
    <w:rsid w:val="005F3A8C"/>
    <w:rsid w:val="005F3CC8"/>
    <w:rsid w:val="006018A1"/>
    <w:rsid w:val="00605ADF"/>
    <w:rsid w:val="00610630"/>
    <w:rsid w:val="006106AC"/>
    <w:rsid w:val="00610C62"/>
    <w:rsid w:val="0061135F"/>
    <w:rsid w:val="00613A5C"/>
    <w:rsid w:val="006141B0"/>
    <w:rsid w:val="006145F9"/>
    <w:rsid w:val="00616C3E"/>
    <w:rsid w:val="00620B2A"/>
    <w:rsid w:val="00621B5D"/>
    <w:rsid w:val="00622D63"/>
    <w:rsid w:val="006246B8"/>
    <w:rsid w:val="00624E50"/>
    <w:rsid w:val="00625C11"/>
    <w:rsid w:val="006303B0"/>
    <w:rsid w:val="00633DBE"/>
    <w:rsid w:val="00634E84"/>
    <w:rsid w:val="0063523C"/>
    <w:rsid w:val="00636197"/>
    <w:rsid w:val="00640F58"/>
    <w:rsid w:val="00641E03"/>
    <w:rsid w:val="00643290"/>
    <w:rsid w:val="006446CB"/>
    <w:rsid w:val="006502C8"/>
    <w:rsid w:val="006504A7"/>
    <w:rsid w:val="00651630"/>
    <w:rsid w:val="00651F05"/>
    <w:rsid w:val="00654967"/>
    <w:rsid w:val="00662DD9"/>
    <w:rsid w:val="0067032C"/>
    <w:rsid w:val="00671343"/>
    <w:rsid w:val="006722C2"/>
    <w:rsid w:val="00673571"/>
    <w:rsid w:val="006757E0"/>
    <w:rsid w:val="0067699A"/>
    <w:rsid w:val="00680002"/>
    <w:rsid w:val="00681444"/>
    <w:rsid w:val="00682AA3"/>
    <w:rsid w:val="006862BF"/>
    <w:rsid w:val="00693B45"/>
    <w:rsid w:val="00695939"/>
    <w:rsid w:val="0069685B"/>
    <w:rsid w:val="006974A8"/>
    <w:rsid w:val="00697818"/>
    <w:rsid w:val="006A13D1"/>
    <w:rsid w:val="006A254E"/>
    <w:rsid w:val="006A36DF"/>
    <w:rsid w:val="006A3CFE"/>
    <w:rsid w:val="006A6464"/>
    <w:rsid w:val="006B2EBC"/>
    <w:rsid w:val="006B3D0D"/>
    <w:rsid w:val="006B558C"/>
    <w:rsid w:val="006C0384"/>
    <w:rsid w:val="006C43A1"/>
    <w:rsid w:val="006C48B0"/>
    <w:rsid w:val="006D11D8"/>
    <w:rsid w:val="006D6D00"/>
    <w:rsid w:val="006D6E78"/>
    <w:rsid w:val="006E05CF"/>
    <w:rsid w:val="006E1002"/>
    <w:rsid w:val="006E4F3A"/>
    <w:rsid w:val="006F4A8E"/>
    <w:rsid w:val="006F57DB"/>
    <w:rsid w:val="00702159"/>
    <w:rsid w:val="00704427"/>
    <w:rsid w:val="00710595"/>
    <w:rsid w:val="0071254B"/>
    <w:rsid w:val="00716620"/>
    <w:rsid w:val="00724DCF"/>
    <w:rsid w:val="007267C4"/>
    <w:rsid w:val="00741F7D"/>
    <w:rsid w:val="00742451"/>
    <w:rsid w:val="007442A1"/>
    <w:rsid w:val="00745B86"/>
    <w:rsid w:val="00750094"/>
    <w:rsid w:val="0075172E"/>
    <w:rsid w:val="00754456"/>
    <w:rsid w:val="007619D0"/>
    <w:rsid w:val="007637A8"/>
    <w:rsid w:val="007654C3"/>
    <w:rsid w:val="00765947"/>
    <w:rsid w:val="00770788"/>
    <w:rsid w:val="00773332"/>
    <w:rsid w:val="00786AC1"/>
    <w:rsid w:val="00787FA7"/>
    <w:rsid w:val="00791043"/>
    <w:rsid w:val="00797E54"/>
    <w:rsid w:val="007A348A"/>
    <w:rsid w:val="007A3A65"/>
    <w:rsid w:val="007B38D1"/>
    <w:rsid w:val="007B625D"/>
    <w:rsid w:val="007B75FD"/>
    <w:rsid w:val="007C5163"/>
    <w:rsid w:val="007C6D86"/>
    <w:rsid w:val="007D0AEC"/>
    <w:rsid w:val="007D1ADD"/>
    <w:rsid w:val="007D276D"/>
    <w:rsid w:val="007D70EB"/>
    <w:rsid w:val="007E1ED7"/>
    <w:rsid w:val="007E24E7"/>
    <w:rsid w:val="007E33D3"/>
    <w:rsid w:val="007E48EF"/>
    <w:rsid w:val="007E6474"/>
    <w:rsid w:val="007E7935"/>
    <w:rsid w:val="007F5A78"/>
    <w:rsid w:val="007F6377"/>
    <w:rsid w:val="007F6BD3"/>
    <w:rsid w:val="00803385"/>
    <w:rsid w:val="008070F0"/>
    <w:rsid w:val="00810EF9"/>
    <w:rsid w:val="00811D1B"/>
    <w:rsid w:val="0081366C"/>
    <w:rsid w:val="00813EC1"/>
    <w:rsid w:val="00817912"/>
    <w:rsid w:val="00817933"/>
    <w:rsid w:val="008224B1"/>
    <w:rsid w:val="00826B26"/>
    <w:rsid w:val="008270A2"/>
    <w:rsid w:val="00831A31"/>
    <w:rsid w:val="008330E2"/>
    <w:rsid w:val="00837DB4"/>
    <w:rsid w:val="00837F18"/>
    <w:rsid w:val="008415DE"/>
    <w:rsid w:val="008434B7"/>
    <w:rsid w:val="008440B7"/>
    <w:rsid w:val="0084435C"/>
    <w:rsid w:val="008455AD"/>
    <w:rsid w:val="008458A8"/>
    <w:rsid w:val="0084695B"/>
    <w:rsid w:val="00847E9B"/>
    <w:rsid w:val="00861592"/>
    <w:rsid w:val="0086277C"/>
    <w:rsid w:val="00862F0F"/>
    <w:rsid w:val="008717E8"/>
    <w:rsid w:val="0087443A"/>
    <w:rsid w:val="00874733"/>
    <w:rsid w:val="008748AA"/>
    <w:rsid w:val="00875F0B"/>
    <w:rsid w:val="00876B9F"/>
    <w:rsid w:val="0088053B"/>
    <w:rsid w:val="00880F47"/>
    <w:rsid w:val="008826B5"/>
    <w:rsid w:val="008830F6"/>
    <w:rsid w:val="00885DC9"/>
    <w:rsid w:val="008926E6"/>
    <w:rsid w:val="00892EA8"/>
    <w:rsid w:val="00893854"/>
    <w:rsid w:val="00894A36"/>
    <w:rsid w:val="008A1CCA"/>
    <w:rsid w:val="008A311A"/>
    <w:rsid w:val="008A4ABE"/>
    <w:rsid w:val="008A61AB"/>
    <w:rsid w:val="008B0B72"/>
    <w:rsid w:val="008B1927"/>
    <w:rsid w:val="008B26FA"/>
    <w:rsid w:val="008B2FA9"/>
    <w:rsid w:val="008B67A9"/>
    <w:rsid w:val="008C016F"/>
    <w:rsid w:val="008C21D9"/>
    <w:rsid w:val="008C2317"/>
    <w:rsid w:val="008C2497"/>
    <w:rsid w:val="008C2839"/>
    <w:rsid w:val="008C685A"/>
    <w:rsid w:val="008D0716"/>
    <w:rsid w:val="008D0CC4"/>
    <w:rsid w:val="008D10A8"/>
    <w:rsid w:val="008D29BB"/>
    <w:rsid w:val="008D3CDC"/>
    <w:rsid w:val="008D4012"/>
    <w:rsid w:val="008E0E6D"/>
    <w:rsid w:val="008E2293"/>
    <w:rsid w:val="008E660E"/>
    <w:rsid w:val="008F3355"/>
    <w:rsid w:val="008F548A"/>
    <w:rsid w:val="008F6622"/>
    <w:rsid w:val="008F7EBA"/>
    <w:rsid w:val="0090005F"/>
    <w:rsid w:val="00900708"/>
    <w:rsid w:val="009034DF"/>
    <w:rsid w:val="00904AAB"/>
    <w:rsid w:val="009057C4"/>
    <w:rsid w:val="00905A60"/>
    <w:rsid w:val="0090617A"/>
    <w:rsid w:val="0091025A"/>
    <w:rsid w:val="0091116F"/>
    <w:rsid w:val="00914670"/>
    <w:rsid w:val="00914AD0"/>
    <w:rsid w:val="009155F0"/>
    <w:rsid w:val="00916CB2"/>
    <w:rsid w:val="00922726"/>
    <w:rsid w:val="009231AB"/>
    <w:rsid w:val="00923A0A"/>
    <w:rsid w:val="00932345"/>
    <w:rsid w:val="00932B27"/>
    <w:rsid w:val="00936B5D"/>
    <w:rsid w:val="009429FA"/>
    <w:rsid w:val="009441FC"/>
    <w:rsid w:val="009448A9"/>
    <w:rsid w:val="00945136"/>
    <w:rsid w:val="009453C5"/>
    <w:rsid w:val="009467F3"/>
    <w:rsid w:val="0094741A"/>
    <w:rsid w:val="0095227E"/>
    <w:rsid w:val="009570F0"/>
    <w:rsid w:val="009600B5"/>
    <w:rsid w:val="00960CDD"/>
    <w:rsid w:val="00962C44"/>
    <w:rsid w:val="00964871"/>
    <w:rsid w:val="00966371"/>
    <w:rsid w:val="009665A6"/>
    <w:rsid w:val="00967880"/>
    <w:rsid w:val="00971E19"/>
    <w:rsid w:val="009730C4"/>
    <w:rsid w:val="009745B8"/>
    <w:rsid w:val="009747DD"/>
    <w:rsid w:val="0098204B"/>
    <w:rsid w:val="0098243A"/>
    <w:rsid w:val="00982B63"/>
    <w:rsid w:val="00984356"/>
    <w:rsid w:val="00987819"/>
    <w:rsid w:val="00990B5C"/>
    <w:rsid w:val="009923C3"/>
    <w:rsid w:val="0099603F"/>
    <w:rsid w:val="00997003"/>
    <w:rsid w:val="009A0E89"/>
    <w:rsid w:val="009A469B"/>
    <w:rsid w:val="009A4EC7"/>
    <w:rsid w:val="009A7955"/>
    <w:rsid w:val="009B0995"/>
    <w:rsid w:val="009B17EF"/>
    <w:rsid w:val="009B36C0"/>
    <w:rsid w:val="009C343F"/>
    <w:rsid w:val="009C4EC3"/>
    <w:rsid w:val="009D2A7F"/>
    <w:rsid w:val="009E6B0F"/>
    <w:rsid w:val="009E6BDF"/>
    <w:rsid w:val="009F0FD5"/>
    <w:rsid w:val="009F4BB6"/>
    <w:rsid w:val="009F4C04"/>
    <w:rsid w:val="009F7C6F"/>
    <w:rsid w:val="00A01F9F"/>
    <w:rsid w:val="00A0255B"/>
    <w:rsid w:val="00A04573"/>
    <w:rsid w:val="00A07275"/>
    <w:rsid w:val="00A1604D"/>
    <w:rsid w:val="00A214B5"/>
    <w:rsid w:val="00A21D9E"/>
    <w:rsid w:val="00A2499E"/>
    <w:rsid w:val="00A25EAC"/>
    <w:rsid w:val="00A32AB6"/>
    <w:rsid w:val="00A331B3"/>
    <w:rsid w:val="00A34CA9"/>
    <w:rsid w:val="00A36151"/>
    <w:rsid w:val="00A36D23"/>
    <w:rsid w:val="00A377F5"/>
    <w:rsid w:val="00A441A5"/>
    <w:rsid w:val="00A45837"/>
    <w:rsid w:val="00A52669"/>
    <w:rsid w:val="00A56174"/>
    <w:rsid w:val="00A57254"/>
    <w:rsid w:val="00A651F2"/>
    <w:rsid w:val="00A74D96"/>
    <w:rsid w:val="00A759EC"/>
    <w:rsid w:val="00A8041B"/>
    <w:rsid w:val="00A84906"/>
    <w:rsid w:val="00A8566C"/>
    <w:rsid w:val="00A86FE3"/>
    <w:rsid w:val="00A9501E"/>
    <w:rsid w:val="00A95D6C"/>
    <w:rsid w:val="00A95E78"/>
    <w:rsid w:val="00AB1933"/>
    <w:rsid w:val="00AB2AF5"/>
    <w:rsid w:val="00AB4D21"/>
    <w:rsid w:val="00AB6A90"/>
    <w:rsid w:val="00AC2D7E"/>
    <w:rsid w:val="00AD027B"/>
    <w:rsid w:val="00AD1897"/>
    <w:rsid w:val="00AD1A6C"/>
    <w:rsid w:val="00AD2768"/>
    <w:rsid w:val="00AD37BB"/>
    <w:rsid w:val="00AD5C2E"/>
    <w:rsid w:val="00AE02F7"/>
    <w:rsid w:val="00AE3E77"/>
    <w:rsid w:val="00AE50E5"/>
    <w:rsid w:val="00AE5944"/>
    <w:rsid w:val="00AE6E5B"/>
    <w:rsid w:val="00AF2A42"/>
    <w:rsid w:val="00AF39AD"/>
    <w:rsid w:val="00AF4BD3"/>
    <w:rsid w:val="00AF6449"/>
    <w:rsid w:val="00AF6D70"/>
    <w:rsid w:val="00AF74FE"/>
    <w:rsid w:val="00B14015"/>
    <w:rsid w:val="00B14BC8"/>
    <w:rsid w:val="00B253F9"/>
    <w:rsid w:val="00B36966"/>
    <w:rsid w:val="00B36AF2"/>
    <w:rsid w:val="00B4249A"/>
    <w:rsid w:val="00B43B18"/>
    <w:rsid w:val="00B46E72"/>
    <w:rsid w:val="00B53327"/>
    <w:rsid w:val="00B6652F"/>
    <w:rsid w:val="00B67061"/>
    <w:rsid w:val="00B675DC"/>
    <w:rsid w:val="00B67C96"/>
    <w:rsid w:val="00B714F2"/>
    <w:rsid w:val="00B71FA1"/>
    <w:rsid w:val="00B737D3"/>
    <w:rsid w:val="00B74212"/>
    <w:rsid w:val="00B749C3"/>
    <w:rsid w:val="00B77B79"/>
    <w:rsid w:val="00B81BAE"/>
    <w:rsid w:val="00B82A67"/>
    <w:rsid w:val="00B84200"/>
    <w:rsid w:val="00B85653"/>
    <w:rsid w:val="00B87490"/>
    <w:rsid w:val="00B8761D"/>
    <w:rsid w:val="00B917BA"/>
    <w:rsid w:val="00B95378"/>
    <w:rsid w:val="00B953ED"/>
    <w:rsid w:val="00B95ACC"/>
    <w:rsid w:val="00B966A3"/>
    <w:rsid w:val="00B97551"/>
    <w:rsid w:val="00BA0817"/>
    <w:rsid w:val="00BA21F2"/>
    <w:rsid w:val="00BA72EB"/>
    <w:rsid w:val="00BB0260"/>
    <w:rsid w:val="00BB1D37"/>
    <w:rsid w:val="00BD58F3"/>
    <w:rsid w:val="00BE0435"/>
    <w:rsid w:val="00BE3A3C"/>
    <w:rsid w:val="00BE3F28"/>
    <w:rsid w:val="00BE77B5"/>
    <w:rsid w:val="00BF198C"/>
    <w:rsid w:val="00BF1D87"/>
    <w:rsid w:val="00BF662B"/>
    <w:rsid w:val="00C069D8"/>
    <w:rsid w:val="00C13BC8"/>
    <w:rsid w:val="00C13F64"/>
    <w:rsid w:val="00C140FE"/>
    <w:rsid w:val="00C15793"/>
    <w:rsid w:val="00C16B32"/>
    <w:rsid w:val="00C22AA3"/>
    <w:rsid w:val="00C2360E"/>
    <w:rsid w:val="00C24290"/>
    <w:rsid w:val="00C27530"/>
    <w:rsid w:val="00C35867"/>
    <w:rsid w:val="00C413E5"/>
    <w:rsid w:val="00C451D8"/>
    <w:rsid w:val="00C462EC"/>
    <w:rsid w:val="00C47247"/>
    <w:rsid w:val="00C5069B"/>
    <w:rsid w:val="00C50703"/>
    <w:rsid w:val="00C517BB"/>
    <w:rsid w:val="00C52197"/>
    <w:rsid w:val="00C53028"/>
    <w:rsid w:val="00C53097"/>
    <w:rsid w:val="00C57220"/>
    <w:rsid w:val="00C578BD"/>
    <w:rsid w:val="00C6671C"/>
    <w:rsid w:val="00C66DD9"/>
    <w:rsid w:val="00C71759"/>
    <w:rsid w:val="00C769C7"/>
    <w:rsid w:val="00C80127"/>
    <w:rsid w:val="00C810B0"/>
    <w:rsid w:val="00C81B6A"/>
    <w:rsid w:val="00C821BD"/>
    <w:rsid w:val="00C84424"/>
    <w:rsid w:val="00C87620"/>
    <w:rsid w:val="00C924B3"/>
    <w:rsid w:val="00CA0707"/>
    <w:rsid w:val="00CA2256"/>
    <w:rsid w:val="00CA3C56"/>
    <w:rsid w:val="00CA51AB"/>
    <w:rsid w:val="00CA64D0"/>
    <w:rsid w:val="00CB61CA"/>
    <w:rsid w:val="00CC55FB"/>
    <w:rsid w:val="00CC5AB6"/>
    <w:rsid w:val="00CD1975"/>
    <w:rsid w:val="00CD1B80"/>
    <w:rsid w:val="00CD1EF5"/>
    <w:rsid w:val="00CD229A"/>
    <w:rsid w:val="00CD2B54"/>
    <w:rsid w:val="00CD38C8"/>
    <w:rsid w:val="00CD49C7"/>
    <w:rsid w:val="00CD5AD4"/>
    <w:rsid w:val="00CE367C"/>
    <w:rsid w:val="00CF4354"/>
    <w:rsid w:val="00CF7D07"/>
    <w:rsid w:val="00D0008E"/>
    <w:rsid w:val="00D001BF"/>
    <w:rsid w:val="00D04BFF"/>
    <w:rsid w:val="00D07573"/>
    <w:rsid w:val="00D10749"/>
    <w:rsid w:val="00D16C38"/>
    <w:rsid w:val="00D17F5B"/>
    <w:rsid w:val="00D3133D"/>
    <w:rsid w:val="00D33DE7"/>
    <w:rsid w:val="00D357AC"/>
    <w:rsid w:val="00D400DD"/>
    <w:rsid w:val="00D46A4A"/>
    <w:rsid w:val="00D51642"/>
    <w:rsid w:val="00D51FEA"/>
    <w:rsid w:val="00D55EA6"/>
    <w:rsid w:val="00D56197"/>
    <w:rsid w:val="00D56A88"/>
    <w:rsid w:val="00D60241"/>
    <w:rsid w:val="00D61CDF"/>
    <w:rsid w:val="00D64AAC"/>
    <w:rsid w:val="00D64E7D"/>
    <w:rsid w:val="00D64FA4"/>
    <w:rsid w:val="00D65B31"/>
    <w:rsid w:val="00D67173"/>
    <w:rsid w:val="00D70569"/>
    <w:rsid w:val="00D750FC"/>
    <w:rsid w:val="00D772A7"/>
    <w:rsid w:val="00D838F2"/>
    <w:rsid w:val="00DA4B48"/>
    <w:rsid w:val="00DB31B0"/>
    <w:rsid w:val="00DB397F"/>
    <w:rsid w:val="00DB4B3A"/>
    <w:rsid w:val="00DC005D"/>
    <w:rsid w:val="00DC0E7B"/>
    <w:rsid w:val="00DC1E7C"/>
    <w:rsid w:val="00DC797A"/>
    <w:rsid w:val="00DC7FD5"/>
    <w:rsid w:val="00DD30C6"/>
    <w:rsid w:val="00DD47C9"/>
    <w:rsid w:val="00DD7215"/>
    <w:rsid w:val="00DE3182"/>
    <w:rsid w:val="00DE4C8D"/>
    <w:rsid w:val="00DF344E"/>
    <w:rsid w:val="00DF38F4"/>
    <w:rsid w:val="00DF7532"/>
    <w:rsid w:val="00E024D7"/>
    <w:rsid w:val="00E02A5E"/>
    <w:rsid w:val="00E036BB"/>
    <w:rsid w:val="00E11D7C"/>
    <w:rsid w:val="00E17FC9"/>
    <w:rsid w:val="00E265DF"/>
    <w:rsid w:val="00E30D9C"/>
    <w:rsid w:val="00E31038"/>
    <w:rsid w:val="00E3274E"/>
    <w:rsid w:val="00E332BF"/>
    <w:rsid w:val="00E3618C"/>
    <w:rsid w:val="00E3741D"/>
    <w:rsid w:val="00E421AD"/>
    <w:rsid w:val="00E44D1E"/>
    <w:rsid w:val="00E51547"/>
    <w:rsid w:val="00E530D3"/>
    <w:rsid w:val="00E55E70"/>
    <w:rsid w:val="00E569C2"/>
    <w:rsid w:val="00E569F1"/>
    <w:rsid w:val="00E57302"/>
    <w:rsid w:val="00E57B0B"/>
    <w:rsid w:val="00E603A3"/>
    <w:rsid w:val="00E61785"/>
    <w:rsid w:val="00E62A76"/>
    <w:rsid w:val="00E644F6"/>
    <w:rsid w:val="00E65CE7"/>
    <w:rsid w:val="00E65F4E"/>
    <w:rsid w:val="00E673B2"/>
    <w:rsid w:val="00E72F34"/>
    <w:rsid w:val="00E72FEA"/>
    <w:rsid w:val="00E76ABE"/>
    <w:rsid w:val="00E80C0C"/>
    <w:rsid w:val="00E82026"/>
    <w:rsid w:val="00E84DC1"/>
    <w:rsid w:val="00E860A3"/>
    <w:rsid w:val="00E910D1"/>
    <w:rsid w:val="00E9266B"/>
    <w:rsid w:val="00E9324F"/>
    <w:rsid w:val="00E93251"/>
    <w:rsid w:val="00E946CD"/>
    <w:rsid w:val="00E96A5C"/>
    <w:rsid w:val="00EA231C"/>
    <w:rsid w:val="00EA5868"/>
    <w:rsid w:val="00EB426F"/>
    <w:rsid w:val="00EB64A8"/>
    <w:rsid w:val="00EC1E1E"/>
    <w:rsid w:val="00EC3A3B"/>
    <w:rsid w:val="00EC6997"/>
    <w:rsid w:val="00EC69F6"/>
    <w:rsid w:val="00ED0895"/>
    <w:rsid w:val="00ED22D8"/>
    <w:rsid w:val="00ED43EF"/>
    <w:rsid w:val="00ED596E"/>
    <w:rsid w:val="00ED6A92"/>
    <w:rsid w:val="00EE10C8"/>
    <w:rsid w:val="00EE5054"/>
    <w:rsid w:val="00EE52DD"/>
    <w:rsid w:val="00EE5AD2"/>
    <w:rsid w:val="00EE7688"/>
    <w:rsid w:val="00EF53D6"/>
    <w:rsid w:val="00EF5DF2"/>
    <w:rsid w:val="00EF6965"/>
    <w:rsid w:val="00EF7C03"/>
    <w:rsid w:val="00F02327"/>
    <w:rsid w:val="00F03CFA"/>
    <w:rsid w:val="00F06E31"/>
    <w:rsid w:val="00F10382"/>
    <w:rsid w:val="00F1467B"/>
    <w:rsid w:val="00F17C3A"/>
    <w:rsid w:val="00F23028"/>
    <w:rsid w:val="00F24DA1"/>
    <w:rsid w:val="00F263D1"/>
    <w:rsid w:val="00F3265C"/>
    <w:rsid w:val="00F3374E"/>
    <w:rsid w:val="00F34DB7"/>
    <w:rsid w:val="00F37990"/>
    <w:rsid w:val="00F40A1B"/>
    <w:rsid w:val="00F40F4F"/>
    <w:rsid w:val="00F4268C"/>
    <w:rsid w:val="00F45D08"/>
    <w:rsid w:val="00F47240"/>
    <w:rsid w:val="00F550BB"/>
    <w:rsid w:val="00F55F3F"/>
    <w:rsid w:val="00F56B87"/>
    <w:rsid w:val="00F61AD6"/>
    <w:rsid w:val="00F62D79"/>
    <w:rsid w:val="00F63F51"/>
    <w:rsid w:val="00F660D4"/>
    <w:rsid w:val="00F66F90"/>
    <w:rsid w:val="00F679B8"/>
    <w:rsid w:val="00F71EF1"/>
    <w:rsid w:val="00F77791"/>
    <w:rsid w:val="00F77A48"/>
    <w:rsid w:val="00F82008"/>
    <w:rsid w:val="00F82114"/>
    <w:rsid w:val="00F82A16"/>
    <w:rsid w:val="00F82A42"/>
    <w:rsid w:val="00F82A7D"/>
    <w:rsid w:val="00F86120"/>
    <w:rsid w:val="00F86184"/>
    <w:rsid w:val="00F87FEC"/>
    <w:rsid w:val="00F92AAA"/>
    <w:rsid w:val="00F92C6A"/>
    <w:rsid w:val="00F934A3"/>
    <w:rsid w:val="00F9552E"/>
    <w:rsid w:val="00FA4886"/>
    <w:rsid w:val="00FB032E"/>
    <w:rsid w:val="00FB1DD7"/>
    <w:rsid w:val="00FB45E4"/>
    <w:rsid w:val="00FB62D9"/>
    <w:rsid w:val="00FB7CFE"/>
    <w:rsid w:val="00FC0DD0"/>
    <w:rsid w:val="00FC5526"/>
    <w:rsid w:val="00FC5BA3"/>
    <w:rsid w:val="00FC6C8C"/>
    <w:rsid w:val="00FD36FC"/>
    <w:rsid w:val="00FD3AE4"/>
    <w:rsid w:val="00FE0E25"/>
    <w:rsid w:val="00FE153F"/>
    <w:rsid w:val="00FE5B81"/>
    <w:rsid w:val="00FE6E7E"/>
    <w:rsid w:val="00FF5A8D"/>
    <w:rsid w:val="00FF5FDB"/>
    <w:rsid w:val="00FF63BB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8134C"/>
  <w15:docId w15:val="{75DF2F57-601D-45A2-8250-DED47E91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04B"/>
    <w:rPr>
      <w:rFonts w:ascii="Times New Roman" w:eastAsia="Times New Roman" w:hAnsi="Times New Roman"/>
      <w:color w:val="000000"/>
      <w:w w:val="9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8204B"/>
    <w:pPr>
      <w:keepNext/>
      <w:autoSpaceDE w:val="0"/>
      <w:autoSpaceDN w:val="0"/>
      <w:ind w:firstLine="284"/>
      <w:outlineLvl w:val="0"/>
    </w:pPr>
    <w:rPr>
      <w:rFonts w:eastAsia="Calibri"/>
      <w:color w:val="auto"/>
      <w:w w:val="1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204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Знак Знак Знак Знак"/>
    <w:basedOn w:val="a"/>
    <w:uiPriority w:val="99"/>
    <w:rsid w:val="0098204B"/>
    <w:pPr>
      <w:spacing w:after="160" w:line="240" w:lineRule="exact"/>
    </w:pPr>
    <w:rPr>
      <w:rFonts w:ascii="Verdana" w:hAnsi="Verdana"/>
      <w:color w:val="auto"/>
      <w:w w:val="100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9820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820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4">
    <w:name w:val="page number"/>
    <w:uiPriority w:val="99"/>
    <w:rsid w:val="0098204B"/>
    <w:rPr>
      <w:rFonts w:cs="Times New Roman"/>
    </w:rPr>
  </w:style>
  <w:style w:type="paragraph" w:styleId="a5">
    <w:name w:val="Body Text"/>
    <w:basedOn w:val="a"/>
    <w:link w:val="a6"/>
    <w:uiPriority w:val="99"/>
    <w:rsid w:val="0098204B"/>
    <w:pPr>
      <w:widowControl w:val="0"/>
      <w:suppressAutoHyphens/>
      <w:spacing w:after="120"/>
    </w:pPr>
    <w:rPr>
      <w:rFonts w:eastAsia="Calibri"/>
      <w:color w:val="auto"/>
      <w:w w:val="100"/>
      <w:sz w:val="24"/>
      <w:szCs w:val="24"/>
      <w:lang w:eastAsia="ar-SA"/>
    </w:rPr>
  </w:style>
  <w:style w:type="character" w:customStyle="1" w:styleId="a6">
    <w:name w:val="Основной текст Знак"/>
    <w:link w:val="a5"/>
    <w:uiPriority w:val="99"/>
    <w:locked/>
    <w:rsid w:val="0098204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Body Text Indent"/>
    <w:basedOn w:val="a5"/>
    <w:link w:val="a8"/>
    <w:uiPriority w:val="99"/>
    <w:rsid w:val="0098204B"/>
    <w:pPr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98204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Normal (Web)"/>
    <w:basedOn w:val="a"/>
    <w:uiPriority w:val="99"/>
    <w:rsid w:val="0098204B"/>
    <w:pPr>
      <w:widowControl w:val="0"/>
      <w:suppressAutoHyphens/>
      <w:spacing w:before="100" w:after="100"/>
    </w:pPr>
    <w:rPr>
      <w:rFonts w:ascii="Helvetica" w:eastAsia="Calibri" w:hAnsi="Helvetica"/>
      <w:color w:val="auto"/>
      <w:w w:val="100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98204B"/>
    <w:pPr>
      <w:widowControl w:val="0"/>
      <w:tabs>
        <w:tab w:val="center" w:pos="4677"/>
        <w:tab w:val="right" w:pos="9355"/>
      </w:tabs>
      <w:suppressAutoHyphens/>
    </w:pPr>
    <w:rPr>
      <w:rFonts w:eastAsia="Calibri"/>
      <w:color w:val="auto"/>
      <w:w w:val="100"/>
      <w:sz w:val="24"/>
      <w:szCs w:val="24"/>
      <w:lang w:eastAsia="ar-SA"/>
    </w:rPr>
  </w:style>
  <w:style w:type="character" w:customStyle="1" w:styleId="ab">
    <w:name w:val="Верхний колонтитул Знак"/>
    <w:link w:val="aa"/>
    <w:uiPriority w:val="99"/>
    <w:locked/>
    <w:rsid w:val="0098204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footer"/>
    <w:basedOn w:val="a"/>
    <w:link w:val="ad"/>
    <w:uiPriority w:val="99"/>
    <w:rsid w:val="0098204B"/>
    <w:pPr>
      <w:widowControl w:val="0"/>
      <w:tabs>
        <w:tab w:val="center" w:pos="4677"/>
        <w:tab w:val="right" w:pos="9355"/>
      </w:tabs>
      <w:suppressAutoHyphens/>
    </w:pPr>
    <w:rPr>
      <w:rFonts w:eastAsia="Calibri"/>
      <w:color w:val="auto"/>
      <w:w w:val="100"/>
      <w:sz w:val="24"/>
      <w:szCs w:val="24"/>
      <w:lang w:eastAsia="ar-SA"/>
    </w:rPr>
  </w:style>
  <w:style w:type="character" w:customStyle="1" w:styleId="ad">
    <w:name w:val="Нижний колонтитул Знак"/>
    <w:link w:val="ac"/>
    <w:uiPriority w:val="99"/>
    <w:locked/>
    <w:rsid w:val="0098204B"/>
    <w:rPr>
      <w:rFonts w:ascii="Times New Roman" w:hAnsi="Times New Roman" w:cs="Times New Roman"/>
      <w:sz w:val="24"/>
      <w:szCs w:val="24"/>
      <w:lang w:eastAsia="ar-SA" w:bidi="ar-SA"/>
    </w:rPr>
  </w:style>
  <w:style w:type="character" w:styleId="ae">
    <w:name w:val="Hyperlink"/>
    <w:uiPriority w:val="99"/>
    <w:rsid w:val="0098204B"/>
    <w:rPr>
      <w:rFonts w:cs="Times New Roman"/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rsid w:val="0098204B"/>
    <w:rPr>
      <w:rFonts w:eastAsia="Calibri"/>
      <w:color w:val="auto"/>
      <w:w w:val="100"/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locked/>
    <w:rsid w:val="0098204B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rsid w:val="0098204B"/>
    <w:rPr>
      <w:rFonts w:cs="Times New Roman"/>
      <w:vertAlign w:val="superscript"/>
    </w:rPr>
  </w:style>
  <w:style w:type="paragraph" w:styleId="2">
    <w:name w:val="List 2"/>
    <w:basedOn w:val="a"/>
    <w:uiPriority w:val="99"/>
    <w:rsid w:val="0098204B"/>
    <w:pPr>
      <w:ind w:left="566" w:hanging="283"/>
    </w:pPr>
    <w:rPr>
      <w:color w:val="auto"/>
      <w:w w:val="100"/>
      <w:sz w:val="24"/>
      <w:szCs w:val="24"/>
    </w:rPr>
  </w:style>
  <w:style w:type="paragraph" w:styleId="20">
    <w:name w:val="Body Text Indent 2"/>
    <w:basedOn w:val="a"/>
    <w:link w:val="21"/>
    <w:uiPriority w:val="99"/>
    <w:rsid w:val="0098204B"/>
    <w:pPr>
      <w:spacing w:after="120" w:line="480" w:lineRule="auto"/>
      <w:ind w:left="283"/>
    </w:pPr>
    <w:rPr>
      <w:rFonts w:eastAsia="Calibri"/>
      <w:color w:val="auto"/>
      <w:w w:val="100"/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locked/>
    <w:rsid w:val="0098204B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98204B"/>
    <w:pPr>
      <w:spacing w:after="120" w:line="480" w:lineRule="auto"/>
    </w:pPr>
    <w:rPr>
      <w:rFonts w:eastAsia="Calibri"/>
      <w:color w:val="auto"/>
      <w:w w:val="100"/>
      <w:sz w:val="24"/>
      <w:szCs w:val="24"/>
    </w:rPr>
  </w:style>
  <w:style w:type="character" w:customStyle="1" w:styleId="23">
    <w:name w:val="Основной текст 2 Знак"/>
    <w:link w:val="22"/>
    <w:uiPriority w:val="99"/>
    <w:locked/>
    <w:rsid w:val="0098204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uiPriority w:val="99"/>
    <w:rsid w:val="0098204B"/>
    <w:pPr>
      <w:tabs>
        <w:tab w:val="left" w:pos="708"/>
      </w:tabs>
      <w:spacing w:after="160" w:line="240" w:lineRule="exact"/>
    </w:pPr>
    <w:rPr>
      <w:rFonts w:ascii="Verdana" w:hAnsi="Verdana" w:cs="Verdana"/>
      <w:color w:val="auto"/>
      <w:w w:val="100"/>
      <w:sz w:val="20"/>
      <w:szCs w:val="20"/>
      <w:lang w:val="en-US" w:eastAsia="en-US"/>
    </w:rPr>
  </w:style>
  <w:style w:type="paragraph" w:customStyle="1" w:styleId="af2">
    <w:name w:val="Знак Знак Знак"/>
    <w:basedOn w:val="a"/>
    <w:uiPriority w:val="99"/>
    <w:rsid w:val="0098204B"/>
    <w:pPr>
      <w:spacing w:after="160" w:line="240" w:lineRule="exact"/>
    </w:pPr>
    <w:rPr>
      <w:rFonts w:ascii="Verdana" w:hAnsi="Verdana"/>
      <w:color w:val="auto"/>
      <w:w w:val="100"/>
      <w:sz w:val="20"/>
      <w:szCs w:val="20"/>
    </w:rPr>
  </w:style>
  <w:style w:type="paragraph" w:styleId="af3">
    <w:name w:val="Title"/>
    <w:basedOn w:val="a"/>
    <w:link w:val="af4"/>
    <w:uiPriority w:val="99"/>
    <w:qFormat/>
    <w:rsid w:val="0098204B"/>
    <w:pPr>
      <w:jc w:val="center"/>
    </w:pPr>
    <w:rPr>
      <w:rFonts w:eastAsia="Calibri"/>
      <w:color w:val="auto"/>
      <w:w w:val="100"/>
      <w:sz w:val="20"/>
      <w:szCs w:val="20"/>
    </w:rPr>
  </w:style>
  <w:style w:type="character" w:customStyle="1" w:styleId="af4">
    <w:name w:val="Заголовок Знак"/>
    <w:link w:val="af3"/>
    <w:uiPriority w:val="99"/>
    <w:locked/>
    <w:rsid w:val="0098204B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Plain Text"/>
    <w:basedOn w:val="a"/>
    <w:link w:val="af6"/>
    <w:uiPriority w:val="99"/>
    <w:rsid w:val="0098204B"/>
    <w:rPr>
      <w:rFonts w:ascii="Courier New" w:eastAsia="Calibri" w:hAnsi="Courier New"/>
      <w:color w:val="auto"/>
      <w:w w:val="100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98204B"/>
    <w:rPr>
      <w:rFonts w:ascii="Courier New" w:hAnsi="Courier New" w:cs="Times New Roman"/>
      <w:sz w:val="20"/>
      <w:szCs w:val="20"/>
      <w:lang w:eastAsia="ru-RU"/>
    </w:rPr>
  </w:style>
  <w:style w:type="paragraph" w:styleId="af7">
    <w:name w:val="List Paragraph"/>
    <w:basedOn w:val="a"/>
    <w:uiPriority w:val="99"/>
    <w:qFormat/>
    <w:rsid w:val="0098204B"/>
    <w:pPr>
      <w:ind w:left="720"/>
      <w:contextualSpacing/>
    </w:pPr>
    <w:rPr>
      <w:color w:val="auto"/>
      <w:w w:val="100"/>
      <w:sz w:val="24"/>
      <w:szCs w:val="24"/>
    </w:rPr>
  </w:style>
  <w:style w:type="paragraph" w:customStyle="1" w:styleId="ConsPlusNormal">
    <w:name w:val="ConsPlusNormal"/>
    <w:uiPriority w:val="99"/>
    <w:rsid w:val="0098204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3">
    <w:name w:val="Знак Знак3"/>
    <w:uiPriority w:val="99"/>
    <w:locked/>
    <w:rsid w:val="0098204B"/>
    <w:rPr>
      <w:rFonts w:ascii="Courier New" w:hAnsi="Courier New"/>
      <w:lang w:val="ru-RU" w:eastAsia="ru-RU"/>
    </w:rPr>
  </w:style>
  <w:style w:type="character" w:styleId="af8">
    <w:name w:val="annotation reference"/>
    <w:uiPriority w:val="99"/>
    <w:semiHidden/>
    <w:rsid w:val="0098204B"/>
    <w:rPr>
      <w:rFonts w:cs="Times New Roman"/>
      <w:sz w:val="16"/>
    </w:rPr>
  </w:style>
  <w:style w:type="character" w:styleId="af9">
    <w:name w:val="Strong"/>
    <w:uiPriority w:val="99"/>
    <w:qFormat/>
    <w:rsid w:val="0098204B"/>
    <w:rPr>
      <w:rFonts w:cs="Times New Roman"/>
      <w:b/>
      <w:bCs/>
    </w:rPr>
  </w:style>
  <w:style w:type="table" w:styleId="afa">
    <w:name w:val="Table Grid"/>
    <w:basedOn w:val="a1"/>
    <w:uiPriority w:val="99"/>
    <w:rsid w:val="006141B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B43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locked/>
    <w:rsid w:val="00861592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rsid w:val="00861592"/>
    <w:rPr>
      <w:rFonts w:ascii="Segoe UI" w:eastAsia="Times New Roman" w:hAnsi="Segoe UI" w:cs="Segoe UI"/>
      <w:color w:val="000000"/>
      <w:w w:val="9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05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C4D8F-6FE6-416E-B317-BF0D578D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3587</TotalTime>
  <Pages>1</Pages>
  <Words>2982</Words>
  <Characters>17003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Галимат Уруджева</cp:lastModifiedBy>
  <cp:revision>433</cp:revision>
  <cp:lastPrinted>2021-09-30T12:19:00Z</cp:lastPrinted>
  <dcterms:created xsi:type="dcterms:W3CDTF">2011-06-26T19:31:00Z</dcterms:created>
  <dcterms:modified xsi:type="dcterms:W3CDTF">2021-09-30T12:19:00Z</dcterms:modified>
</cp:coreProperties>
</file>