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D3AC" w14:textId="77777777" w:rsidR="00B46284" w:rsidRPr="005B4118" w:rsidRDefault="00B46284" w:rsidP="00B46284">
      <w:pPr>
        <w:jc w:val="right"/>
        <w:rPr>
          <w:sz w:val="28"/>
          <w:szCs w:val="28"/>
        </w:rPr>
      </w:pPr>
      <w:r w:rsidRPr="00B46284">
        <w:rPr>
          <w:sz w:val="28"/>
          <w:szCs w:val="28"/>
        </w:rPr>
        <w:t xml:space="preserve"> </w:t>
      </w:r>
      <w:r w:rsidRPr="005B4118">
        <w:rPr>
          <w:sz w:val="28"/>
          <w:szCs w:val="28"/>
        </w:rPr>
        <w:t>Утверждаю</w:t>
      </w:r>
    </w:p>
    <w:p w14:paraId="088D3A5D" w14:textId="0955C456" w:rsidR="00B46284" w:rsidRPr="005B4118" w:rsidRDefault="00B46284" w:rsidP="00B46284">
      <w:pPr>
        <w:jc w:val="right"/>
        <w:rPr>
          <w:sz w:val="28"/>
          <w:szCs w:val="28"/>
        </w:rPr>
      </w:pPr>
      <w:r w:rsidRPr="005B4118">
        <w:rPr>
          <w:sz w:val="28"/>
          <w:szCs w:val="28"/>
        </w:rPr>
        <w:t xml:space="preserve">Директор </w:t>
      </w:r>
      <w:r w:rsidR="00F11FAC">
        <w:rPr>
          <w:sz w:val="28"/>
          <w:szCs w:val="28"/>
        </w:rPr>
        <w:t>П</w:t>
      </w:r>
      <w:r w:rsidRPr="005B4118">
        <w:rPr>
          <w:sz w:val="28"/>
          <w:szCs w:val="28"/>
        </w:rPr>
        <w:t>ОУ</w:t>
      </w:r>
    </w:p>
    <w:p w14:paraId="2D04C333" w14:textId="02E9C3A7" w:rsidR="00B46284" w:rsidRPr="005B4118" w:rsidRDefault="00B46284" w:rsidP="00B46284">
      <w:pPr>
        <w:jc w:val="right"/>
        <w:rPr>
          <w:sz w:val="28"/>
          <w:szCs w:val="28"/>
        </w:rPr>
      </w:pPr>
      <w:r w:rsidRPr="005B4118">
        <w:rPr>
          <w:sz w:val="28"/>
          <w:szCs w:val="28"/>
        </w:rPr>
        <w:t xml:space="preserve">«Техникум дизайна, экономики и права»   </w:t>
      </w:r>
    </w:p>
    <w:p w14:paraId="2AC144F5" w14:textId="77777777" w:rsidR="00B46284" w:rsidRPr="005B4118" w:rsidRDefault="00B46284" w:rsidP="00B46284">
      <w:pPr>
        <w:jc w:val="right"/>
        <w:rPr>
          <w:i/>
          <w:sz w:val="28"/>
          <w:szCs w:val="28"/>
        </w:rPr>
      </w:pPr>
    </w:p>
    <w:p w14:paraId="537F4524" w14:textId="77777777" w:rsidR="00B46284" w:rsidRPr="005B4118" w:rsidRDefault="00B46284" w:rsidP="00B46284">
      <w:pPr>
        <w:jc w:val="right"/>
        <w:rPr>
          <w:sz w:val="28"/>
          <w:szCs w:val="28"/>
        </w:rPr>
      </w:pPr>
      <w:r w:rsidRPr="005B4118">
        <w:rPr>
          <w:sz w:val="28"/>
          <w:szCs w:val="28"/>
        </w:rPr>
        <w:t>Уруджева З. К._______________</w:t>
      </w:r>
    </w:p>
    <w:p w14:paraId="548C639F" w14:textId="77777777" w:rsidR="00B46284" w:rsidRPr="005B4118" w:rsidRDefault="00B46284" w:rsidP="00B46284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14:paraId="28D6BA08" w14:textId="77777777" w:rsidR="00B46284" w:rsidRPr="005B4118" w:rsidRDefault="00B46284" w:rsidP="00B46284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5B4118">
        <w:rPr>
          <w:sz w:val="28"/>
          <w:szCs w:val="28"/>
        </w:rPr>
        <w:t>«_____»____________ 20 __ г.</w:t>
      </w:r>
    </w:p>
    <w:p w14:paraId="50AB94A1" w14:textId="77777777" w:rsidR="00B46284" w:rsidRPr="005B4118" w:rsidRDefault="00B46284" w:rsidP="00B46284">
      <w:pPr>
        <w:jc w:val="center"/>
        <w:rPr>
          <w:b/>
          <w:sz w:val="28"/>
          <w:szCs w:val="28"/>
        </w:rPr>
      </w:pPr>
    </w:p>
    <w:p w14:paraId="6171C884" w14:textId="77777777" w:rsidR="00B46284" w:rsidRDefault="00B46284" w:rsidP="00B46284">
      <w:pPr>
        <w:spacing w:line="360" w:lineRule="auto"/>
        <w:ind w:left="284"/>
        <w:rPr>
          <w:sz w:val="32"/>
          <w:szCs w:val="32"/>
        </w:rPr>
      </w:pPr>
    </w:p>
    <w:p w14:paraId="65265C99" w14:textId="77777777" w:rsidR="00B46284" w:rsidRDefault="00B46284" w:rsidP="00B46284">
      <w:pPr>
        <w:spacing w:line="360" w:lineRule="auto"/>
        <w:jc w:val="center"/>
        <w:rPr>
          <w:sz w:val="32"/>
          <w:szCs w:val="32"/>
        </w:rPr>
      </w:pPr>
    </w:p>
    <w:p w14:paraId="0BBB41F6" w14:textId="77777777" w:rsidR="00B46284" w:rsidRPr="00657F18" w:rsidRDefault="00B46284" w:rsidP="00B46284">
      <w:pPr>
        <w:jc w:val="center"/>
        <w:rPr>
          <w:b/>
          <w:sz w:val="28"/>
          <w:szCs w:val="28"/>
        </w:rPr>
      </w:pPr>
      <w:r w:rsidRPr="00657F18">
        <w:rPr>
          <w:b/>
          <w:sz w:val="28"/>
          <w:szCs w:val="28"/>
        </w:rPr>
        <w:t>УЧЕБНЫЙ ПЛАН</w:t>
      </w:r>
    </w:p>
    <w:p w14:paraId="29DE2ED2" w14:textId="77777777" w:rsidR="00B46284" w:rsidRPr="00657F18" w:rsidRDefault="00B46284" w:rsidP="00B46284">
      <w:pPr>
        <w:jc w:val="center"/>
        <w:rPr>
          <w:sz w:val="28"/>
          <w:szCs w:val="28"/>
        </w:rPr>
      </w:pPr>
    </w:p>
    <w:p w14:paraId="3558047B" w14:textId="77777777" w:rsidR="00F11FAC" w:rsidRDefault="00B46284" w:rsidP="00F11FAC">
      <w:pPr>
        <w:autoSpaceDE w:val="0"/>
        <w:autoSpaceDN w:val="0"/>
        <w:adjustRightInd w:val="0"/>
        <w:spacing w:line="180" w:lineRule="atLeast"/>
        <w:jc w:val="center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программы подготовки специалистов среднего звена</w:t>
      </w:r>
    </w:p>
    <w:p w14:paraId="21DE6EB0" w14:textId="77777777" w:rsidR="00F11FAC" w:rsidRDefault="00F11FAC" w:rsidP="00F11FAC">
      <w:pPr>
        <w:autoSpaceDE w:val="0"/>
        <w:autoSpaceDN w:val="0"/>
        <w:adjustRightInd w:val="0"/>
        <w:spacing w:line="180" w:lineRule="atLeast"/>
        <w:jc w:val="center"/>
        <w:rPr>
          <w:color w:val="000000"/>
          <w:w w:val="90"/>
          <w:sz w:val="28"/>
          <w:szCs w:val="28"/>
        </w:rPr>
      </w:pPr>
      <w:r>
        <w:rPr>
          <w:sz w:val="28"/>
          <w:szCs w:val="28"/>
        </w:rPr>
        <w:t xml:space="preserve">Профессионального </w:t>
      </w:r>
      <w:r w:rsidR="00B46284" w:rsidRPr="00DB6D02">
        <w:rPr>
          <w:sz w:val="28"/>
          <w:szCs w:val="28"/>
        </w:rPr>
        <w:t>образовательного учреждения</w:t>
      </w:r>
    </w:p>
    <w:p w14:paraId="705493D6" w14:textId="6D491C98" w:rsidR="00B46284" w:rsidRPr="00F11FAC" w:rsidRDefault="00B46284" w:rsidP="00F11FAC">
      <w:pPr>
        <w:autoSpaceDE w:val="0"/>
        <w:autoSpaceDN w:val="0"/>
        <w:adjustRightInd w:val="0"/>
        <w:spacing w:line="180" w:lineRule="atLeast"/>
        <w:jc w:val="center"/>
        <w:rPr>
          <w:color w:val="000000"/>
          <w:w w:val="90"/>
          <w:sz w:val="28"/>
          <w:szCs w:val="28"/>
        </w:rPr>
      </w:pPr>
      <w:r w:rsidRPr="00DB6D02">
        <w:rPr>
          <w:sz w:val="28"/>
          <w:szCs w:val="28"/>
        </w:rPr>
        <w:t>«Техникум дизайна, экономики и права»</w:t>
      </w:r>
    </w:p>
    <w:p w14:paraId="77B86BC1" w14:textId="77777777" w:rsidR="00B853B6" w:rsidRPr="004D4B4E" w:rsidRDefault="00B46284" w:rsidP="00F11FAC">
      <w:pPr>
        <w:autoSpaceDE w:val="0"/>
        <w:autoSpaceDN w:val="0"/>
        <w:adjustRightInd w:val="0"/>
        <w:spacing w:before="120"/>
        <w:jc w:val="center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по специа</w:t>
      </w:r>
      <w:r w:rsidR="00B853B6" w:rsidRPr="004D4B4E">
        <w:rPr>
          <w:color w:val="000000"/>
          <w:w w:val="90"/>
          <w:sz w:val="28"/>
          <w:szCs w:val="28"/>
        </w:rPr>
        <w:t>льности среднего профессионального образования</w:t>
      </w:r>
    </w:p>
    <w:p w14:paraId="790AC46B" w14:textId="77777777" w:rsidR="00B853B6" w:rsidRPr="004D4B4E" w:rsidRDefault="00B853B6" w:rsidP="00B853B6">
      <w:pPr>
        <w:spacing w:line="360" w:lineRule="auto"/>
        <w:jc w:val="center"/>
        <w:rPr>
          <w:b/>
          <w:color w:val="000000"/>
          <w:w w:val="90"/>
          <w:sz w:val="28"/>
          <w:szCs w:val="28"/>
        </w:rPr>
      </w:pPr>
      <w:r w:rsidRPr="004D4B4E">
        <w:rPr>
          <w:b/>
          <w:color w:val="000000"/>
          <w:w w:val="90"/>
          <w:sz w:val="28"/>
          <w:szCs w:val="28"/>
        </w:rPr>
        <w:t>38.02.01 Экономика и бухгалтерский учет (по отраслям)</w:t>
      </w:r>
    </w:p>
    <w:p w14:paraId="2D1E4012" w14:textId="77777777" w:rsidR="00B853B6" w:rsidRPr="004D4B4E" w:rsidRDefault="00B853B6" w:rsidP="00B853B6">
      <w:pPr>
        <w:spacing w:line="360" w:lineRule="auto"/>
        <w:jc w:val="center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>по программе базовой подготовки</w:t>
      </w:r>
    </w:p>
    <w:p w14:paraId="7C8CCE79" w14:textId="77777777" w:rsidR="00B853B6" w:rsidRPr="004D4B4E" w:rsidRDefault="00B853B6" w:rsidP="00B853B6">
      <w:pPr>
        <w:spacing w:line="360" w:lineRule="auto"/>
        <w:jc w:val="center"/>
        <w:rPr>
          <w:sz w:val="28"/>
          <w:szCs w:val="28"/>
        </w:rPr>
      </w:pPr>
    </w:p>
    <w:p w14:paraId="40D9F34A" w14:textId="77777777" w:rsidR="00B853B6" w:rsidRPr="004D4B4E" w:rsidRDefault="00B853B6" w:rsidP="00F11FAC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Квалификация: </w:t>
      </w:r>
      <w:r w:rsidRPr="004D4B4E">
        <w:rPr>
          <w:color w:val="000000"/>
          <w:w w:val="90"/>
          <w:sz w:val="28"/>
          <w:szCs w:val="28"/>
          <w:u w:val="single"/>
        </w:rPr>
        <w:t>Бухгалтер</w:t>
      </w:r>
    </w:p>
    <w:p w14:paraId="04573720" w14:textId="77777777" w:rsidR="00B853B6" w:rsidRPr="004D4B4E" w:rsidRDefault="00B853B6" w:rsidP="00F11FAC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Форма получения образования - </w:t>
      </w:r>
      <w:r w:rsidRPr="001E4C65">
        <w:rPr>
          <w:color w:val="000000"/>
          <w:w w:val="90"/>
          <w:sz w:val="28"/>
          <w:szCs w:val="28"/>
          <w:u w:val="single"/>
        </w:rPr>
        <w:t>за</w:t>
      </w:r>
      <w:r w:rsidRPr="004D4B4E">
        <w:rPr>
          <w:color w:val="000000"/>
          <w:w w:val="90"/>
          <w:sz w:val="28"/>
          <w:szCs w:val="28"/>
          <w:u w:val="single"/>
        </w:rPr>
        <w:t>очная</w:t>
      </w:r>
    </w:p>
    <w:p w14:paraId="60469300" w14:textId="4BD0E213" w:rsidR="00B853B6" w:rsidRPr="004D4B4E" w:rsidRDefault="00B853B6" w:rsidP="00F11FAC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Нормативный срок освоения ППССЗ </w:t>
      </w:r>
      <w:r>
        <w:rPr>
          <w:color w:val="000000"/>
          <w:w w:val="90"/>
          <w:sz w:val="28"/>
          <w:szCs w:val="28"/>
        </w:rPr>
        <w:t>–</w:t>
      </w:r>
      <w:r w:rsidRPr="004D4B4E">
        <w:rPr>
          <w:color w:val="000000"/>
          <w:w w:val="90"/>
          <w:sz w:val="28"/>
          <w:szCs w:val="28"/>
        </w:rPr>
        <w:t xml:space="preserve"> </w:t>
      </w:r>
      <w:r w:rsidR="00B46284">
        <w:rPr>
          <w:color w:val="000000"/>
          <w:w w:val="90"/>
          <w:sz w:val="28"/>
          <w:szCs w:val="28"/>
          <w:u w:val="single"/>
        </w:rPr>
        <w:t>3</w:t>
      </w:r>
      <w:r w:rsidRPr="004D4B4E">
        <w:rPr>
          <w:color w:val="000000"/>
          <w:w w:val="90"/>
          <w:sz w:val="28"/>
          <w:szCs w:val="28"/>
          <w:u w:val="single"/>
        </w:rPr>
        <w:t xml:space="preserve"> г</w:t>
      </w:r>
      <w:r w:rsidR="00B46284">
        <w:rPr>
          <w:color w:val="000000"/>
          <w:w w:val="90"/>
          <w:sz w:val="28"/>
          <w:szCs w:val="28"/>
          <w:u w:val="single"/>
        </w:rPr>
        <w:t xml:space="preserve">ода 10 месяцев на базе основного </w:t>
      </w:r>
      <w:r w:rsidRPr="004D4B4E">
        <w:rPr>
          <w:color w:val="000000"/>
          <w:w w:val="90"/>
          <w:sz w:val="28"/>
          <w:szCs w:val="28"/>
          <w:u w:val="single"/>
        </w:rPr>
        <w:t xml:space="preserve"> общего образования</w:t>
      </w:r>
    </w:p>
    <w:p w14:paraId="398D80C8" w14:textId="277DD0F0" w:rsidR="00B853B6" w:rsidRPr="004D4B4E" w:rsidRDefault="00B853B6" w:rsidP="00F11FAC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Профиль получаемого профессионального образования – </w:t>
      </w:r>
      <w:r w:rsidRPr="004D4B4E">
        <w:rPr>
          <w:color w:val="000000"/>
          <w:w w:val="90"/>
          <w:sz w:val="28"/>
          <w:szCs w:val="28"/>
          <w:u w:val="single"/>
        </w:rPr>
        <w:t>социально-экономический</w:t>
      </w:r>
    </w:p>
    <w:p w14:paraId="04925007" w14:textId="77777777" w:rsidR="00B853B6" w:rsidRPr="004D4B4E" w:rsidRDefault="00B853B6" w:rsidP="00B853B6">
      <w:pPr>
        <w:jc w:val="center"/>
        <w:rPr>
          <w:sz w:val="28"/>
          <w:szCs w:val="28"/>
        </w:rPr>
      </w:pPr>
    </w:p>
    <w:p w14:paraId="7C14C813" w14:textId="77777777" w:rsidR="00B853B6" w:rsidRDefault="00B853B6" w:rsidP="00B853B6"/>
    <w:p w14:paraId="444C6F32" w14:textId="77777777" w:rsidR="00B853B6" w:rsidRDefault="00B853B6" w:rsidP="00B853B6">
      <w:pPr>
        <w:jc w:val="right"/>
        <w:rPr>
          <w:sz w:val="32"/>
          <w:szCs w:val="32"/>
        </w:rPr>
      </w:pPr>
    </w:p>
    <w:p w14:paraId="4352B964" w14:textId="77777777" w:rsidR="00B853B6" w:rsidRDefault="00B853B6" w:rsidP="00B853B6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9EFE34" w14:textId="77777777" w:rsidR="00B853B6" w:rsidRPr="00BB1047" w:rsidRDefault="00B853B6" w:rsidP="00B853B6">
      <w:pPr>
        <w:pStyle w:val="3"/>
        <w:spacing w:before="0" w:after="0"/>
        <w:jc w:val="both"/>
        <w:rPr>
          <w:sz w:val="28"/>
          <w:szCs w:val="28"/>
        </w:rPr>
      </w:pPr>
      <w:bookmarkStart w:id="0" w:name="_Toc425981983"/>
      <w:r>
        <w:rPr>
          <w:sz w:val="28"/>
          <w:szCs w:val="28"/>
        </w:rPr>
        <w:lastRenderedPageBreak/>
        <w:t>1</w:t>
      </w:r>
      <w:r w:rsidRPr="00BB1047">
        <w:rPr>
          <w:sz w:val="28"/>
          <w:szCs w:val="28"/>
        </w:rPr>
        <w:t>. Пояснительная записка</w:t>
      </w:r>
      <w:bookmarkEnd w:id="0"/>
    </w:p>
    <w:p w14:paraId="098AF8AC" w14:textId="77777777" w:rsidR="00B853B6" w:rsidRPr="00581BC4" w:rsidRDefault="00B853B6" w:rsidP="00B853B6">
      <w:pPr>
        <w:pStyle w:val="3"/>
        <w:spacing w:before="0" w:after="0"/>
        <w:jc w:val="both"/>
        <w:rPr>
          <w:b w:val="0"/>
          <w:sz w:val="28"/>
          <w:szCs w:val="28"/>
        </w:rPr>
      </w:pPr>
    </w:p>
    <w:p w14:paraId="3372818D" w14:textId="77777777" w:rsidR="00B853B6" w:rsidRPr="00BB1047" w:rsidRDefault="00B853B6" w:rsidP="00B853B6">
      <w:pPr>
        <w:ind w:firstLine="709"/>
        <w:jc w:val="both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BB1047">
        <w:rPr>
          <w:b/>
          <w:color w:val="000000"/>
          <w:w w:val="90"/>
        </w:rPr>
        <w:t>.1. Нормативная база реализации ППССЗ</w:t>
      </w:r>
    </w:p>
    <w:p w14:paraId="4AE0D85C" w14:textId="77777777" w:rsidR="00B853B6" w:rsidRPr="00581BC4" w:rsidRDefault="00B853B6" w:rsidP="00B853B6">
      <w:pPr>
        <w:ind w:firstLine="709"/>
        <w:jc w:val="both"/>
        <w:rPr>
          <w:color w:val="000000"/>
          <w:w w:val="90"/>
          <w:sz w:val="28"/>
          <w:szCs w:val="28"/>
        </w:rPr>
      </w:pPr>
    </w:p>
    <w:p w14:paraId="2ED92EF8" w14:textId="22D3D2AF" w:rsidR="00B853B6" w:rsidRPr="00B853B6" w:rsidRDefault="00B853B6" w:rsidP="00B853B6">
      <w:pPr>
        <w:jc w:val="both"/>
        <w:rPr>
          <w:rStyle w:val="ac"/>
          <w:i w:val="0"/>
        </w:rPr>
      </w:pPr>
      <w:r>
        <w:rPr>
          <w:color w:val="000000"/>
          <w:w w:val="90"/>
          <w:sz w:val="28"/>
          <w:szCs w:val="28"/>
        </w:rPr>
        <w:tab/>
      </w:r>
      <w:r w:rsidRPr="00B853B6">
        <w:rPr>
          <w:rStyle w:val="ac"/>
          <w:i w:val="0"/>
        </w:rPr>
        <w:t xml:space="preserve">Настоящий учебный план программы подготовки специалистов среднего звена </w:t>
      </w:r>
      <w:r w:rsidR="00F11FAC">
        <w:t>Профессионального</w:t>
      </w:r>
      <w:r w:rsidR="00D83F1C" w:rsidRPr="00D83F1C">
        <w:t xml:space="preserve">   образовательного  учреждения</w:t>
      </w:r>
      <w:r w:rsidR="00D83F1C">
        <w:t xml:space="preserve"> </w:t>
      </w:r>
      <w:r w:rsidR="00D83F1C" w:rsidRPr="00D83F1C">
        <w:t>«Техникум дизайна, экономики и права»</w:t>
      </w:r>
      <w:r w:rsidR="00D83F1C">
        <w:t xml:space="preserve"> </w:t>
      </w:r>
      <w:r w:rsidRPr="00B853B6">
        <w:rPr>
          <w:rStyle w:val="ac"/>
          <w:i w:val="0"/>
        </w:rPr>
        <w:t xml:space="preserve"> по специальности 38.02.01 Экономика и бухгалтерский учет (по отраслям) разработан на основе следующих нормативных правовых документов: </w:t>
      </w:r>
    </w:p>
    <w:p w14:paraId="5CEBA8FF" w14:textId="77777777" w:rsidR="00B853B6" w:rsidRPr="00B853B6" w:rsidRDefault="00B853B6" w:rsidP="00B853B6">
      <w:pPr>
        <w:pStyle w:val="a7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Федеральный закон от 29 декабря 2012 г. № 273-ФЗ «Об образовании в Российской Федерации» (в актуальной редакции);</w:t>
      </w:r>
    </w:p>
    <w:p w14:paraId="57BF34B9" w14:textId="77777777" w:rsidR="00B853B6" w:rsidRPr="00B853B6" w:rsidRDefault="00B853B6" w:rsidP="00B853B6">
      <w:pPr>
        <w:pStyle w:val="a7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№ 804 от 28 июля 2014 г., (зарегистрирован Министерством юстиции 21 августа 2014 г. рег. № 33733), входящий в состав укрупненной группы специальностей 38.00.00 Экономика и управление;</w:t>
      </w:r>
    </w:p>
    <w:p w14:paraId="5D56813C" w14:textId="77777777" w:rsidR="00B853B6" w:rsidRPr="00B853B6" w:rsidRDefault="00B853B6" w:rsidP="00B853B6">
      <w:pPr>
        <w:pStyle w:val="a7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Минобрнауки от 17.05.2012 № 413; (ред. от 29.12.2014);</w:t>
      </w:r>
    </w:p>
    <w:p w14:paraId="5AA8C771" w14:textId="77777777" w:rsidR="009C23B8" w:rsidRPr="009C23B8" w:rsidRDefault="00B853B6" w:rsidP="009C23B8">
      <w:pPr>
        <w:pStyle w:val="a7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(в ред. Приказов Минобрнауки России от 22.01.2014 N 31, от 15.12.2014 N 1580)</w:t>
      </w:r>
      <w:r w:rsidR="009C23B8" w:rsidRPr="009C23B8">
        <w:t xml:space="preserve"> </w:t>
      </w:r>
    </w:p>
    <w:p w14:paraId="17F8226E" w14:textId="77777777" w:rsidR="009C23B8" w:rsidRPr="002156FC" w:rsidRDefault="009C23B8" w:rsidP="009C23B8">
      <w:pPr>
        <w:pStyle w:val="a7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Минобрнауки от 17.05.2012 № 413; (ред. от 29.12.2014);</w:t>
      </w:r>
    </w:p>
    <w:p w14:paraId="254D8A6A" w14:textId="77777777" w:rsidR="009C23B8" w:rsidRPr="002156FC" w:rsidRDefault="009C23B8" w:rsidP="009C23B8">
      <w:pPr>
        <w:pStyle w:val="a7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(в ред. Приказов Минобрнауки России от 22.01.2014 N 31, от 15.12.2014 N 1580)</w:t>
      </w:r>
    </w:p>
    <w:p w14:paraId="2AC3BDAE" w14:textId="77777777" w:rsidR="00B853B6" w:rsidRPr="00B853B6" w:rsidRDefault="00B853B6" w:rsidP="00B853B6">
      <w:pPr>
        <w:pStyle w:val="a7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14:paraId="32508664" w14:textId="77777777" w:rsidR="00B853B6" w:rsidRDefault="00B853B6" w:rsidP="00B853B6">
      <w:pPr>
        <w:pStyle w:val="a7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 (в актуальной редакции); (в ред. Приказа Минобр</w:t>
      </w:r>
      <w:r w:rsidR="00D83F1C">
        <w:rPr>
          <w:rStyle w:val="ac"/>
          <w:rFonts w:ascii="Times New Roman" w:hAnsi="Times New Roman" w:cs="Times New Roman"/>
          <w:i w:val="0"/>
          <w:sz w:val="24"/>
          <w:szCs w:val="24"/>
        </w:rPr>
        <w:t>науки России от 31.01.2014 N 74)</w:t>
      </w:r>
    </w:p>
    <w:p w14:paraId="56407D6C" w14:textId="412848F8" w:rsidR="00D83F1C" w:rsidRPr="00D83F1C" w:rsidRDefault="00D83F1C" w:rsidP="00D83F1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Устав  </w:t>
      </w:r>
      <w:r w:rsidR="00F11FAC">
        <w:rPr>
          <w:rStyle w:val="ac"/>
          <w:rFonts w:ascii="Times New Roman" w:hAnsi="Times New Roman" w:cs="Times New Roman"/>
          <w:i w:val="0"/>
          <w:sz w:val="24"/>
          <w:szCs w:val="24"/>
        </w:rPr>
        <w:t>П</w:t>
      </w:r>
      <w:r w:rsidRPr="00D83F1C">
        <w:rPr>
          <w:rStyle w:val="ac"/>
          <w:rFonts w:ascii="Times New Roman" w:hAnsi="Times New Roman" w:cs="Times New Roman"/>
          <w:i w:val="0"/>
          <w:sz w:val="24"/>
          <w:szCs w:val="24"/>
        </w:rPr>
        <w:t>ОУ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F1C">
        <w:rPr>
          <w:rFonts w:ascii="Times New Roman" w:hAnsi="Times New Roman" w:cs="Times New Roman"/>
        </w:rPr>
        <w:t>«Техникум дизайна, экономики и права»</w:t>
      </w:r>
    </w:p>
    <w:p w14:paraId="031882F0" w14:textId="77777777" w:rsidR="00B853B6" w:rsidRPr="00B853B6" w:rsidRDefault="00B853B6" w:rsidP="00B853B6">
      <w:pPr>
        <w:autoSpaceDE w:val="0"/>
        <w:autoSpaceDN w:val="0"/>
        <w:adjustRightInd w:val="0"/>
        <w:ind w:firstLine="709"/>
        <w:jc w:val="both"/>
        <w:rPr>
          <w:rStyle w:val="ac"/>
          <w:i w:val="0"/>
        </w:rPr>
      </w:pPr>
      <w:r w:rsidRPr="00B853B6">
        <w:rPr>
          <w:rStyle w:val="ac"/>
          <w:i w:val="0"/>
        </w:rPr>
        <w:t>Нормативную методическую базу разработки учебного плана составляют:</w:t>
      </w:r>
    </w:p>
    <w:p w14:paraId="5E63D779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12-696);</w:t>
      </w:r>
    </w:p>
    <w:p w14:paraId="374E3632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Разъяснения ФГАУ «ФИРО»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образования;</w:t>
      </w:r>
      <w:bookmarkStart w:id="1" w:name="Par33"/>
      <w:bookmarkStart w:id="2" w:name="Par35"/>
      <w:bookmarkEnd w:id="1"/>
      <w:bookmarkEnd w:id="2"/>
    </w:p>
    <w:p w14:paraId="4E81E299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B853B6">
          <w:rPr>
            <w:rStyle w:val="ac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. № 03-2672);</w:t>
      </w:r>
    </w:p>
    <w:p w14:paraId="67DED787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B853B6">
          <w:rPr>
            <w:rStyle w:val="ac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. № 03-2672);</w:t>
      </w:r>
    </w:p>
    <w:p w14:paraId="6AFF4EFA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Методика разработки основной профессиональной образовательной программы СПО - методические рекомендации ФГАУ «ФИРО» 2014 г.</w:t>
      </w:r>
    </w:p>
    <w:p w14:paraId="5F85AD1A" w14:textId="77777777" w:rsidR="00B853B6" w:rsidRPr="00B853B6" w:rsidRDefault="00B853B6" w:rsidP="00B853B6">
      <w:pPr>
        <w:pStyle w:val="a7"/>
        <w:numPr>
          <w:ilvl w:val="0"/>
          <w:numId w:val="9"/>
        </w:numPr>
        <w:spacing w:after="255" w:line="30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853B6">
        <w:rPr>
          <w:rFonts w:ascii="Times New Roman" w:hAnsi="Times New Roman" w:cs="Times New Roman"/>
          <w:bCs/>
          <w:sz w:val="24"/>
          <w:szCs w:val="24"/>
        </w:rPr>
        <w:t>Методические рекомендации Министерства образования и науки РФ от 20 июля 2015 г. № 06-846</w:t>
      </w:r>
    </w:p>
    <w:p w14:paraId="264EA805" w14:textId="77777777" w:rsidR="00B853B6" w:rsidRPr="0037397C" w:rsidRDefault="00B853B6" w:rsidP="00B853B6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37397C">
        <w:rPr>
          <w:b/>
          <w:color w:val="000000"/>
          <w:w w:val="90"/>
        </w:rPr>
        <w:t>.2. Организация учебной деятельности и режим занятий</w:t>
      </w:r>
    </w:p>
    <w:p w14:paraId="32909F09" w14:textId="77777777" w:rsidR="00B853B6" w:rsidRPr="00807206" w:rsidRDefault="00B853B6" w:rsidP="00B853B6">
      <w:pPr>
        <w:spacing w:line="276" w:lineRule="auto"/>
        <w:ind w:firstLine="851"/>
        <w:jc w:val="both"/>
      </w:pPr>
      <w:r w:rsidRPr="00807206">
        <w:t>Заочная форма - форма обучения сочетает в себе черты самостоятельной подготовки и очного обучения и характеризуется этапностью.</w:t>
      </w:r>
    </w:p>
    <w:p w14:paraId="7131E03A" w14:textId="77777777" w:rsidR="00B853B6" w:rsidRPr="00807206" w:rsidRDefault="00B853B6" w:rsidP="00B853B6">
      <w:pPr>
        <w:spacing w:line="276" w:lineRule="auto"/>
        <w:ind w:firstLine="851"/>
        <w:jc w:val="both"/>
      </w:pPr>
      <w:r w:rsidRPr="00807206">
        <w:t>На первом этапе обучающийся осваивает базовые знания, умения, компетенции путем изучения учебно-методической литературы и иных информационных ресурсов (установочная сессия).  На втором - преподаватель проводит проверку освоенного обучающимся материала. Эти этапы определяются в соответствии с графиком учебного процесса образовательной программы.</w:t>
      </w:r>
    </w:p>
    <w:p w14:paraId="2174079C" w14:textId="4184396C" w:rsidR="00B853B6" w:rsidRPr="0007148A" w:rsidRDefault="00B853B6" w:rsidP="00B853B6">
      <w:pPr>
        <w:pStyle w:val="a7"/>
        <w:numPr>
          <w:ilvl w:val="0"/>
          <w:numId w:val="9"/>
        </w:numPr>
        <w:spacing w:after="255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8A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организациях начало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 по </w:t>
      </w:r>
      <w:r w:rsidRPr="0007148A"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Pr="0007148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может переноситься на более поздние сроки. Окончание учебного года определяется рабочим учебным планом по конкретным программам освоения в рамках получения среднего профессионального</w:t>
      </w:r>
      <w:r w:rsidR="00984EE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48A">
        <w:rPr>
          <w:rFonts w:ascii="Times New Roman" w:hAnsi="Times New Roman" w:cs="Times New Roman"/>
          <w:color w:val="000000"/>
          <w:sz w:val="24"/>
          <w:szCs w:val="24"/>
        </w:rPr>
        <w:t>заочной форм</w:t>
      </w:r>
      <w:r w:rsidR="00984EE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обучения</w:t>
      </w:r>
      <w:r w:rsidRPr="0007148A">
        <w:rPr>
          <w:rFonts w:ascii="Times New Roman" w:hAnsi="Times New Roman" w:cs="Times New Roman"/>
          <w:color w:val="000000"/>
          <w:sz w:val="24"/>
          <w:szCs w:val="24"/>
        </w:rPr>
        <w:t>, который разрабатывается образовательной организацией.</w:t>
      </w:r>
    </w:p>
    <w:p w14:paraId="7B54ACEE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Продолжительность учебной недели шестидневная;</w:t>
      </w:r>
    </w:p>
    <w:p w14:paraId="7A7B2EAD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Продолжительность занятий группировка парами;</w:t>
      </w:r>
    </w:p>
    <w:p w14:paraId="62BAABBD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14:paraId="2E5B6C78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045D0646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Максимальный объем аудиторной учебной нагрузки в заочной форме обучения составляет 160 академических часов в год. </w:t>
      </w:r>
    </w:p>
    <w:p w14:paraId="7FC65443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В максимальный объем аудиторной учебной нагрузки по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</w:p>
    <w:p w14:paraId="769B8E50" w14:textId="77777777" w:rsidR="00B853B6" w:rsidRPr="00565DBE" w:rsidRDefault="00B853B6" w:rsidP="00B853B6">
      <w:pPr>
        <w:pStyle w:val="a7"/>
        <w:numPr>
          <w:ilvl w:val="0"/>
          <w:numId w:val="9"/>
        </w:numPr>
        <w:spacing w:after="255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DB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заключение договоров, соглашений о сотрудничестве с предприятием, на котором работает обучающийся, а также предоставление обучающемуся со стороны предприятия справок, сертификатов, иных документов, подтверждающих его ОК и ПК по выбранной специальности, профессии и(или) документа-подтверждения имеющейся у него рабочей </w:t>
      </w:r>
      <w:r w:rsidRPr="00565D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профессии, освоенной в рамках образовательной программы при получении среднего профессионального образования или входе предшествующей профессиональной деятельности;</w:t>
      </w:r>
    </w:p>
    <w:p w14:paraId="48AF9C8E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1415D96B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2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По дисциплине "Физическая культура" предусматривается не менее  двух часов, которые проводятся как установочные;</w:t>
      </w:r>
    </w:p>
    <w:p w14:paraId="25428B94" w14:textId="77777777" w:rsidR="00B853B6" w:rsidRPr="00627A00" w:rsidRDefault="00B853B6" w:rsidP="00B853B6">
      <w:pPr>
        <w:numPr>
          <w:ilvl w:val="0"/>
          <w:numId w:val="9"/>
        </w:numPr>
        <w:tabs>
          <w:tab w:val="left" w:pos="851"/>
        </w:tabs>
        <w:spacing w:before="80"/>
        <w:ind w:left="992" w:hanging="426"/>
        <w:contextualSpacing/>
        <w:jc w:val="both"/>
        <w:rPr>
          <w:color w:val="000000"/>
          <w:w w:val="90"/>
        </w:rPr>
      </w:pPr>
      <w:r>
        <w:rPr>
          <w:color w:val="000000"/>
        </w:rPr>
        <w:t xml:space="preserve">  </w:t>
      </w:r>
      <w:r w:rsidRPr="00627A00">
        <w:rPr>
          <w:color w:val="000000"/>
        </w:rPr>
        <w:t>Дисциплина «Иностранный язык» реализуется в течение всего периода обучения;</w:t>
      </w:r>
    </w:p>
    <w:p w14:paraId="04F17EF7" w14:textId="089BAA39" w:rsidR="00B853B6" w:rsidRPr="00627A00" w:rsidRDefault="00B853B6" w:rsidP="00B853B6">
      <w:pPr>
        <w:pStyle w:val="a7"/>
        <w:numPr>
          <w:ilvl w:val="0"/>
          <w:numId w:val="19"/>
        </w:numPr>
        <w:spacing w:after="255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00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14:paraId="3FA0872C" w14:textId="77777777" w:rsidR="00B853B6" w:rsidRPr="00627A00" w:rsidRDefault="00B853B6" w:rsidP="00B853B6">
      <w:pPr>
        <w:pStyle w:val="a7"/>
        <w:numPr>
          <w:ilvl w:val="0"/>
          <w:numId w:val="19"/>
        </w:numPr>
        <w:spacing w:after="255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00">
        <w:rPr>
          <w:rFonts w:ascii="Times New Roman" w:hAnsi="Times New Roman" w:cs="Times New Roman"/>
          <w:color w:val="000000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звена, консультации, производственная практика, а также могут проводиться другие виды учебной деятельности.</w:t>
      </w:r>
    </w:p>
    <w:p w14:paraId="0C6E7ABB" w14:textId="77777777" w:rsidR="00B853B6" w:rsidRPr="00627A00" w:rsidRDefault="00B853B6" w:rsidP="00B853B6">
      <w:pPr>
        <w:pStyle w:val="a7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00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итоговой письменной классной (аудиторной) контрольной работы, курсовой работы (проекта).</w:t>
      </w:r>
    </w:p>
    <w:p w14:paraId="0566FFF3" w14:textId="77777777" w:rsidR="00B853B6" w:rsidRPr="00627A00" w:rsidRDefault="00B853B6" w:rsidP="00B853B6">
      <w:pPr>
        <w:numPr>
          <w:ilvl w:val="0"/>
          <w:numId w:val="19"/>
        </w:numPr>
        <w:tabs>
          <w:tab w:val="left" w:pos="851"/>
        </w:tabs>
        <w:ind w:left="993" w:hanging="426"/>
        <w:jc w:val="both"/>
        <w:rPr>
          <w:color w:val="000000"/>
          <w:w w:val="90"/>
        </w:rPr>
      </w:pPr>
      <w:r>
        <w:rPr>
          <w:color w:val="000000"/>
        </w:rPr>
        <w:t xml:space="preserve">  По</w:t>
      </w:r>
      <w:r w:rsidRPr="00627A00">
        <w:rPr>
          <w:color w:val="000000"/>
        </w:rPr>
        <w:t xml:space="preserve">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 По специальностям среднего профессионального образования, связанным с сезонным характером работ, количество часов на консультации может быть увеличено, но не более 6 часов в год на каждого обучающегося.</w:t>
      </w:r>
    </w:p>
    <w:p w14:paraId="5B75C09A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14:paraId="4F6ABE0B" w14:textId="77777777" w:rsidR="00B853B6" w:rsidRPr="00565DBE" w:rsidRDefault="00B853B6" w:rsidP="00B853B6">
      <w:pPr>
        <w:pStyle w:val="a7"/>
        <w:numPr>
          <w:ilvl w:val="0"/>
          <w:numId w:val="9"/>
        </w:numPr>
        <w:spacing w:after="255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DBE">
        <w:rPr>
          <w:rFonts w:ascii="Times New Roman" w:hAnsi="Times New Roman" w:cs="Times New Roman"/>
          <w:color w:val="000000"/>
          <w:sz w:val="24"/>
          <w:szCs w:val="24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14:paraId="4D098DA1" w14:textId="77777777" w:rsidR="00B853B6" w:rsidRPr="00565DBE" w:rsidRDefault="00B853B6" w:rsidP="00B853B6">
      <w:pPr>
        <w:pStyle w:val="a7"/>
        <w:numPr>
          <w:ilvl w:val="0"/>
          <w:numId w:val="9"/>
        </w:numPr>
        <w:spacing w:after="255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DBE">
        <w:rPr>
          <w:rFonts w:ascii="Times New Roman" w:hAnsi="Times New Roman" w:cs="Times New Roman"/>
          <w:color w:val="000000"/>
          <w:sz w:val="24"/>
          <w:szCs w:val="24"/>
        </w:rPr>
        <w:t>Домашние контрольные работы подлежат обязательному рецензированию.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14:paraId="028B26F8" w14:textId="77777777" w:rsidR="00B853B6" w:rsidRPr="00B853B6" w:rsidRDefault="00B853B6" w:rsidP="00B853B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B853B6">
        <w:rPr>
          <w:rStyle w:val="ac"/>
          <w:rFonts w:ascii="Times New Roman" w:hAnsi="Times New Roman" w:cs="Times New Roman"/>
          <w:i w:val="0"/>
          <w:sz w:val="24"/>
          <w:szCs w:val="24"/>
        </w:rPr>
        <w:t>Реализация ППССЗ осуществляется образовательной организацией на государственном языке Российской Федерации.</w:t>
      </w:r>
    </w:p>
    <w:p w14:paraId="2F62A487" w14:textId="77777777" w:rsidR="00B853B6" w:rsidRPr="00176DAE" w:rsidRDefault="00B853B6" w:rsidP="00B853B6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1.3</w:t>
      </w:r>
      <w:r w:rsidRPr="00176DAE">
        <w:rPr>
          <w:b/>
          <w:color w:val="000000"/>
          <w:w w:val="90"/>
        </w:rPr>
        <w:t>. Формы проведения учебной и производственной практик</w:t>
      </w:r>
      <w:r>
        <w:rPr>
          <w:b/>
          <w:color w:val="000000"/>
          <w:w w:val="90"/>
        </w:rPr>
        <w:t>и</w:t>
      </w:r>
    </w:p>
    <w:p w14:paraId="764E9DDE" w14:textId="77777777" w:rsidR="00B853B6" w:rsidRPr="00203DD2" w:rsidRDefault="00B853B6" w:rsidP="00B853B6">
      <w:pPr>
        <w:ind w:firstLine="709"/>
        <w:jc w:val="both"/>
      </w:pPr>
      <w:r w:rsidRPr="00203DD2">
        <w:t xml:space="preserve"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14:paraId="410B41CA" w14:textId="77777777" w:rsidR="00B853B6" w:rsidRPr="00203DD2" w:rsidRDefault="00B853B6" w:rsidP="00B853B6">
      <w:pPr>
        <w:ind w:firstLine="709"/>
        <w:jc w:val="both"/>
      </w:pPr>
      <w:r w:rsidRPr="00203DD2">
        <w:lastRenderedPageBreak/>
        <w:t>Учебным планом предусмотрены следующие виды практик: учебная и производственная.</w:t>
      </w:r>
    </w:p>
    <w:p w14:paraId="67E7AAD6" w14:textId="77777777" w:rsidR="00B853B6" w:rsidRPr="00203DD2" w:rsidRDefault="00B853B6" w:rsidP="00B853B6">
      <w:pPr>
        <w:ind w:firstLine="709"/>
        <w:jc w:val="both"/>
      </w:pPr>
      <w:r w:rsidRPr="00203DD2"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14:paraId="3D91C662" w14:textId="77777777" w:rsidR="00B853B6" w:rsidRPr="00203DD2" w:rsidRDefault="00B853B6" w:rsidP="00B853B6">
      <w:pPr>
        <w:ind w:firstLine="709"/>
        <w:jc w:val="both"/>
      </w:pPr>
      <w:r w:rsidRPr="00203DD2">
        <w:t>Цели, задачи, и формы отчетности по каждому виду практики определяются рабочими программами практик.</w:t>
      </w:r>
    </w:p>
    <w:p w14:paraId="1C7473FF" w14:textId="77777777" w:rsidR="00B853B6" w:rsidRPr="004136D6" w:rsidRDefault="00B853B6" w:rsidP="00B853B6">
      <w:pPr>
        <w:ind w:firstLine="709"/>
        <w:jc w:val="both"/>
      </w:pPr>
      <w:r w:rsidRPr="004136D6">
        <w:t>Трудоемкость учебной и производственных практик:</w:t>
      </w: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7342"/>
        <w:gridCol w:w="1305"/>
      </w:tblGrid>
      <w:tr w:rsidR="00B853B6" w:rsidRPr="00FF73AE" w14:paraId="453195FA" w14:textId="77777777" w:rsidTr="004D43C8">
        <w:tc>
          <w:tcPr>
            <w:tcW w:w="7342" w:type="dxa"/>
          </w:tcPr>
          <w:p w14:paraId="3A92C1AC" w14:textId="77777777" w:rsidR="00B853B6" w:rsidRPr="004136D6" w:rsidRDefault="00B853B6" w:rsidP="004D43C8">
            <w:pPr>
              <w:widowControl w:val="0"/>
              <w:autoSpaceDE w:val="0"/>
              <w:autoSpaceDN w:val="0"/>
              <w:adjustRightInd w:val="0"/>
            </w:pPr>
            <w:r w:rsidRPr="004136D6">
              <w:t>Учебная практика</w:t>
            </w:r>
          </w:p>
        </w:tc>
        <w:tc>
          <w:tcPr>
            <w:tcW w:w="1305" w:type="dxa"/>
            <w:vMerge w:val="restart"/>
            <w:vAlign w:val="center"/>
          </w:tcPr>
          <w:p w14:paraId="2B1CBAA1" w14:textId="77777777" w:rsidR="00B853B6" w:rsidRPr="004136D6" w:rsidRDefault="00B853B6" w:rsidP="004D43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>4 нед.</w:t>
            </w:r>
          </w:p>
          <w:p w14:paraId="08306F7C" w14:textId="77777777" w:rsidR="00B853B6" w:rsidRPr="004136D6" w:rsidRDefault="00B853B6" w:rsidP="004D43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>6 нед.</w:t>
            </w:r>
          </w:p>
        </w:tc>
      </w:tr>
      <w:tr w:rsidR="00B853B6" w:rsidRPr="00FF73AE" w14:paraId="7508C636" w14:textId="77777777" w:rsidTr="004D43C8">
        <w:tc>
          <w:tcPr>
            <w:tcW w:w="7342" w:type="dxa"/>
          </w:tcPr>
          <w:p w14:paraId="1A537EED" w14:textId="77777777" w:rsidR="00B853B6" w:rsidRPr="004136D6" w:rsidRDefault="00B853B6" w:rsidP="004D43C8">
            <w:pPr>
              <w:widowControl w:val="0"/>
              <w:tabs>
                <w:tab w:val="left" w:pos="540"/>
              </w:tabs>
              <w:jc w:val="both"/>
            </w:pPr>
            <w:r w:rsidRPr="004136D6">
              <w:t>Производственная практика (по профилю специальности)</w:t>
            </w:r>
          </w:p>
        </w:tc>
        <w:tc>
          <w:tcPr>
            <w:tcW w:w="1305" w:type="dxa"/>
            <w:vMerge/>
            <w:vAlign w:val="center"/>
          </w:tcPr>
          <w:p w14:paraId="1038FB2E" w14:textId="77777777" w:rsidR="00B853B6" w:rsidRPr="004136D6" w:rsidRDefault="00B853B6" w:rsidP="004D43C8">
            <w:pPr>
              <w:widowControl w:val="0"/>
              <w:tabs>
                <w:tab w:val="left" w:pos="540"/>
              </w:tabs>
              <w:jc w:val="center"/>
            </w:pPr>
          </w:p>
        </w:tc>
      </w:tr>
      <w:tr w:rsidR="00B853B6" w:rsidRPr="00FF73AE" w14:paraId="3CA96CD9" w14:textId="77777777" w:rsidTr="004D43C8">
        <w:tc>
          <w:tcPr>
            <w:tcW w:w="7342" w:type="dxa"/>
          </w:tcPr>
          <w:p w14:paraId="6CA8EFCA" w14:textId="77777777" w:rsidR="00B853B6" w:rsidRPr="004136D6" w:rsidRDefault="00B853B6" w:rsidP="004D43C8">
            <w:pPr>
              <w:widowControl w:val="0"/>
              <w:autoSpaceDE w:val="0"/>
              <w:autoSpaceDN w:val="0"/>
              <w:adjustRightInd w:val="0"/>
            </w:pPr>
            <w:r w:rsidRPr="004136D6">
              <w:t>Производственная практика (преддипломная)</w:t>
            </w:r>
          </w:p>
        </w:tc>
        <w:tc>
          <w:tcPr>
            <w:tcW w:w="1305" w:type="dxa"/>
            <w:vAlign w:val="center"/>
          </w:tcPr>
          <w:p w14:paraId="2804010F" w14:textId="77777777" w:rsidR="00B853B6" w:rsidRPr="004136D6" w:rsidRDefault="00B853B6" w:rsidP="004D43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>4 нед.</w:t>
            </w:r>
          </w:p>
        </w:tc>
      </w:tr>
    </w:tbl>
    <w:p w14:paraId="4AC196D9" w14:textId="77777777" w:rsidR="00B853B6" w:rsidRDefault="00B853B6" w:rsidP="00B853B6">
      <w:pPr>
        <w:spacing w:before="120"/>
        <w:ind w:firstLine="709"/>
        <w:jc w:val="both"/>
        <w:rPr>
          <w:w w:val="90"/>
        </w:rPr>
      </w:pPr>
      <w:r w:rsidRPr="004136D6"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</w:t>
      </w:r>
      <w:r w:rsidRPr="00FF73AE">
        <w:rPr>
          <w:w w:val="90"/>
        </w:rPr>
        <w:t xml:space="preserve"> модулей. </w:t>
      </w:r>
    </w:p>
    <w:p w14:paraId="7FC4F0C0" w14:textId="77777777" w:rsidR="00B853B6" w:rsidRPr="00051CFE" w:rsidRDefault="00B853B6" w:rsidP="00B853B6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Учебная </w:t>
      </w:r>
      <w:r w:rsidRPr="00051C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Pr="00051CFE">
        <w:rPr>
          <w:rFonts w:ascii="Times New Roman" w:hAnsi="Times New Roman" w:cs="Times New Roman"/>
          <w:color w:val="000000"/>
          <w:sz w:val="24"/>
          <w:szCs w:val="24"/>
        </w:rPr>
        <w:t>практика по профилю специальности реализуется обучающимся самостоятельно,  с представлением и последующей защитой отчета в форме собеседования. 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14:paraId="4154E17F" w14:textId="77777777" w:rsidR="00B853B6" w:rsidRPr="00C20265" w:rsidRDefault="00B853B6" w:rsidP="00B853B6">
      <w:pPr>
        <w:ind w:firstLine="709"/>
        <w:jc w:val="both"/>
      </w:pPr>
      <w:r w:rsidRPr="00C20265">
        <w:t xml:space="preserve">Учебная практика распределена следующим образом: </w:t>
      </w:r>
    </w:p>
    <w:p w14:paraId="705BA6C4" w14:textId="77777777" w:rsidR="00B853B6" w:rsidRPr="00203DD2" w:rsidRDefault="00B853B6" w:rsidP="00B853B6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УП.01. (2 недели) в составе ПМ.01 «Документирование хозяйственных операций и ведение бухгалтерского уч</w:t>
      </w:r>
      <w:r>
        <w:t>ета имущества</w:t>
      </w:r>
      <w:r w:rsidR="009C23B8">
        <w:t xml:space="preserve"> организации" - в 5</w:t>
      </w:r>
      <w:r w:rsidRPr="00203DD2">
        <w:t xml:space="preserve"> семестре; </w:t>
      </w:r>
    </w:p>
    <w:p w14:paraId="0719A10C" w14:textId="77777777" w:rsidR="00B853B6" w:rsidRPr="00203DD2" w:rsidRDefault="00B853B6" w:rsidP="00B853B6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УП.05. (2 недели) в составе ПМ.05 «Выполнение работ по одной или нескольким профессиям раб</w:t>
      </w:r>
      <w:r w:rsidR="009C23B8">
        <w:t>очих, должностям служащих" - в 5</w:t>
      </w:r>
      <w:r w:rsidRPr="00203DD2">
        <w:t xml:space="preserve"> семестре; </w:t>
      </w:r>
    </w:p>
    <w:p w14:paraId="7D43F5F0" w14:textId="77777777" w:rsidR="00B853B6" w:rsidRPr="00203DD2" w:rsidRDefault="00B853B6" w:rsidP="00B853B6">
      <w:pPr>
        <w:ind w:firstLine="709"/>
        <w:jc w:val="both"/>
      </w:pPr>
      <w:r w:rsidRPr="00203DD2">
        <w:t xml:space="preserve">Производственная практика (по профилю специальности) распределена следующим образом: </w:t>
      </w:r>
    </w:p>
    <w:p w14:paraId="333EFB50" w14:textId="77777777" w:rsidR="00B853B6" w:rsidRPr="00203DD2" w:rsidRDefault="00B853B6" w:rsidP="00B853B6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ПП.02. (2 недели) – в составе ПМ.02 «Ведение бухгалтерского учета источников формирования имущества, выполнение работ по инвентаризации имущества и финансовых обязательств</w:t>
      </w:r>
      <w:r w:rsidR="009C23B8">
        <w:t xml:space="preserve"> организации» - в 7 </w:t>
      </w:r>
      <w:r w:rsidRPr="00203DD2">
        <w:t xml:space="preserve">семестре; </w:t>
      </w:r>
    </w:p>
    <w:p w14:paraId="123C011C" w14:textId="77777777" w:rsidR="00B853B6" w:rsidRPr="00203DD2" w:rsidRDefault="00B853B6" w:rsidP="00B853B6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ПП.03. (2 неделя) – в составе ПМ.03 «Проведение расчетов с бюджето</w:t>
      </w:r>
      <w:r w:rsidR="009C23B8">
        <w:t>м и внебюджетными фондами» - в 6</w:t>
      </w:r>
      <w:r w:rsidRPr="00203DD2">
        <w:t xml:space="preserve"> семестре;</w:t>
      </w:r>
    </w:p>
    <w:p w14:paraId="230348DE" w14:textId="77777777" w:rsidR="00B853B6" w:rsidRPr="00203DD2" w:rsidRDefault="00B853B6" w:rsidP="00B853B6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ПП.04.  (2 неделя)  - в составе ПМ.04 «Составление и использование</w:t>
      </w:r>
      <w:r w:rsidR="009C23B8">
        <w:t xml:space="preserve"> бухгалтерской отчетности» - в 7</w:t>
      </w:r>
      <w:r w:rsidRPr="00203DD2">
        <w:t xml:space="preserve"> семестре.</w:t>
      </w:r>
    </w:p>
    <w:p w14:paraId="500F413E" w14:textId="77777777" w:rsidR="00B853B6" w:rsidRPr="00236495" w:rsidRDefault="00B853B6" w:rsidP="00B853B6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1.4</w:t>
      </w:r>
      <w:r w:rsidRPr="00236495">
        <w:rPr>
          <w:b/>
          <w:color w:val="000000"/>
          <w:w w:val="90"/>
        </w:rPr>
        <w:t>. Формы проведения промежуточной аттестации</w:t>
      </w:r>
    </w:p>
    <w:p w14:paraId="7446C422" w14:textId="77777777" w:rsidR="00B853B6" w:rsidRPr="00203DD2" w:rsidRDefault="00B853B6" w:rsidP="00B853B6">
      <w:pPr>
        <w:spacing w:before="120"/>
        <w:ind w:firstLine="720"/>
        <w:jc w:val="both"/>
      </w:pPr>
      <w:r w:rsidRPr="00203DD2">
        <w:t xml:space="preserve">Освоение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аттестацией обучающихся. </w:t>
      </w:r>
    </w:p>
    <w:p w14:paraId="59DF39AC" w14:textId="77777777" w:rsidR="00B853B6" w:rsidRPr="00203DD2" w:rsidRDefault="00B853B6" w:rsidP="00B853B6">
      <w:pPr>
        <w:ind w:firstLine="709"/>
        <w:jc w:val="both"/>
      </w:pPr>
      <w:r w:rsidRPr="00203DD2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14:paraId="63B455EC" w14:textId="77777777" w:rsidR="00B853B6" w:rsidRPr="00203DD2" w:rsidRDefault="00B853B6" w:rsidP="00B853B6">
      <w:pPr>
        <w:ind w:firstLine="709"/>
        <w:jc w:val="both"/>
      </w:pPr>
      <w:r w:rsidRPr="00203DD2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85121CB" w14:textId="77777777" w:rsidR="00B853B6" w:rsidRPr="00203DD2" w:rsidRDefault="00B853B6" w:rsidP="00B853B6">
      <w:pPr>
        <w:ind w:firstLine="709"/>
        <w:jc w:val="both"/>
      </w:pPr>
      <w:r w:rsidRPr="00203DD2"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B8A212A" w14:textId="77777777" w:rsidR="00B853B6" w:rsidRPr="00203DD2" w:rsidRDefault="00B853B6" w:rsidP="00B853B6">
      <w:pPr>
        <w:ind w:firstLine="709"/>
        <w:jc w:val="both"/>
      </w:pPr>
      <w:r w:rsidRPr="00203DD2"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7D273FD7" w14:textId="77777777" w:rsidR="00B853B6" w:rsidRPr="00203DD2" w:rsidRDefault="00B853B6" w:rsidP="00B853B6">
      <w:pPr>
        <w:ind w:firstLine="709"/>
        <w:jc w:val="both"/>
      </w:pPr>
      <w:r w:rsidRPr="00203DD2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65C91769" w14:textId="77777777" w:rsidR="00B853B6" w:rsidRPr="00203DD2" w:rsidRDefault="00B853B6" w:rsidP="00B853B6">
      <w:pPr>
        <w:ind w:firstLine="709"/>
        <w:jc w:val="both"/>
      </w:pPr>
      <w:r w:rsidRPr="00203DD2">
        <w:t>Оценка качества подготовки обучающихся и выпускников осуществляется в двух основных направлениях:</w:t>
      </w:r>
    </w:p>
    <w:p w14:paraId="6E93FE2B" w14:textId="77777777" w:rsidR="00B853B6" w:rsidRPr="00203DD2" w:rsidRDefault="00B853B6" w:rsidP="00B853B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14:paraId="3E8AAE75" w14:textId="77777777" w:rsidR="00B853B6" w:rsidRPr="00203DD2" w:rsidRDefault="00B853B6" w:rsidP="00B853B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овладения компетенциями.</w:t>
      </w:r>
    </w:p>
    <w:p w14:paraId="69539BA3" w14:textId="77777777" w:rsidR="00B853B6" w:rsidRPr="00203DD2" w:rsidRDefault="00B853B6" w:rsidP="00B853B6">
      <w:pPr>
        <w:ind w:firstLine="709"/>
        <w:jc w:val="both"/>
      </w:pPr>
      <w:r w:rsidRPr="00203DD2">
        <w:t xml:space="preserve">Предусмотрены следующие </w:t>
      </w:r>
      <w:r>
        <w:t>формы промежуточной аттестации</w:t>
      </w:r>
    </w:p>
    <w:p w14:paraId="4786B3F3" w14:textId="77777777" w:rsidR="00B853B6" w:rsidRPr="00203DD2" w:rsidRDefault="00B853B6" w:rsidP="00B853B6">
      <w:pPr>
        <w:numPr>
          <w:ilvl w:val="0"/>
          <w:numId w:val="15"/>
        </w:numPr>
        <w:ind w:left="1418"/>
        <w:contextualSpacing/>
        <w:jc w:val="both"/>
      </w:pPr>
      <w:r w:rsidRPr="00203DD2">
        <w:t xml:space="preserve">по </w:t>
      </w:r>
      <w:r w:rsidR="00984EE5">
        <w:t xml:space="preserve">общеобразовательным дисциплинам и </w:t>
      </w:r>
      <w:r w:rsidRPr="00203DD2">
        <w:t>дисциплинам профессионального цикла и циклов ОГСЭ и ЕН – З (зачет), ДЗ (дифференцированный зачет), Э (экзамен)</w:t>
      </w:r>
    </w:p>
    <w:p w14:paraId="15B25529" w14:textId="77777777" w:rsidR="00B853B6" w:rsidRPr="00203DD2" w:rsidRDefault="00B853B6" w:rsidP="00B853B6">
      <w:pPr>
        <w:numPr>
          <w:ilvl w:val="0"/>
          <w:numId w:val="15"/>
        </w:numPr>
        <w:ind w:left="1418"/>
        <w:contextualSpacing/>
        <w:jc w:val="both"/>
      </w:pPr>
      <w:r w:rsidRPr="00203DD2">
        <w:t>формой промежуточной аттеста</w:t>
      </w:r>
      <w:r>
        <w:t xml:space="preserve">ции по физической культуре является зачет, который </w:t>
      </w:r>
      <w:r w:rsidRPr="00203DD2">
        <w:t xml:space="preserve"> не учитываются при подсчете допустимого количества зачетов в уч</w:t>
      </w:r>
      <w:r>
        <w:t>ебном году</w:t>
      </w:r>
    </w:p>
    <w:p w14:paraId="7579BE3D" w14:textId="77777777" w:rsidR="00B853B6" w:rsidRPr="00203DD2" w:rsidRDefault="00B853B6" w:rsidP="00B853B6">
      <w:pPr>
        <w:numPr>
          <w:ilvl w:val="0"/>
          <w:numId w:val="15"/>
        </w:numPr>
        <w:ind w:left="1418"/>
        <w:contextualSpacing/>
        <w:jc w:val="both"/>
      </w:pPr>
      <w:r w:rsidRPr="00203DD2"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5A841AC7" w14:textId="77777777" w:rsidR="00B853B6" w:rsidRPr="00203DD2" w:rsidRDefault="00B853B6" w:rsidP="00B853B6">
      <w:pPr>
        <w:numPr>
          <w:ilvl w:val="0"/>
          <w:numId w:val="15"/>
        </w:numPr>
        <w:ind w:left="1418"/>
        <w:contextualSpacing/>
        <w:jc w:val="both"/>
      </w:pPr>
      <w:r w:rsidRPr="00203DD2">
        <w:t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19041E6F" w14:textId="77777777" w:rsidR="00B853B6" w:rsidRPr="00203DD2" w:rsidRDefault="00B853B6" w:rsidP="00B853B6">
      <w:pPr>
        <w:ind w:firstLine="709"/>
        <w:jc w:val="both"/>
      </w:pPr>
      <w:r w:rsidRPr="00203DD2"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4E104F81" w14:textId="77777777" w:rsidR="00B853B6" w:rsidRPr="00CB6FE6" w:rsidRDefault="00B853B6" w:rsidP="00B853B6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1.5</w:t>
      </w:r>
      <w:r w:rsidRPr="00CB6FE6">
        <w:rPr>
          <w:b/>
          <w:color w:val="000000"/>
          <w:w w:val="90"/>
        </w:rPr>
        <w:t xml:space="preserve">. Формы проведения государственной итоговой аттестации </w:t>
      </w:r>
    </w:p>
    <w:p w14:paraId="62C6F721" w14:textId="77777777" w:rsidR="00B853B6" w:rsidRPr="00203DD2" w:rsidRDefault="00B853B6" w:rsidP="00B853B6">
      <w:pPr>
        <w:ind w:firstLine="709"/>
        <w:jc w:val="both"/>
      </w:pPr>
      <w:r w:rsidRPr="00203DD2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0603A314" w14:textId="77777777" w:rsidR="00B853B6" w:rsidRPr="00203DD2" w:rsidRDefault="00B853B6" w:rsidP="00B853B6">
      <w:pPr>
        <w:ind w:firstLine="709"/>
        <w:jc w:val="both"/>
      </w:pPr>
      <w:r w:rsidRPr="00203DD2"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493F3EE" w14:textId="08DC1F2C" w:rsidR="00D83F1C" w:rsidRPr="00D83F1C" w:rsidRDefault="00D83F1C" w:rsidP="00D83F1C">
      <w:pPr>
        <w:jc w:val="both"/>
        <w:rPr>
          <w:sz w:val="28"/>
          <w:szCs w:val="28"/>
        </w:rPr>
      </w:pPr>
      <w:r>
        <w:lastRenderedPageBreak/>
        <w:t xml:space="preserve">           </w:t>
      </w:r>
      <w:r w:rsidR="00B853B6" w:rsidRPr="00D83F1C">
        <w:t xml:space="preserve">По результатам защиты выпускнику присваивается квалификация </w:t>
      </w:r>
      <w:r w:rsidR="00B853B6" w:rsidRPr="00D83F1C">
        <w:rPr>
          <w:i/>
        </w:rPr>
        <w:t>бухгалтер</w:t>
      </w:r>
      <w:r w:rsidR="00B853B6" w:rsidRPr="00D83F1C">
        <w:t xml:space="preserve"> и выдается диплом государственного образца. Порядок проведения государственной итоговой аттестации определяется Положением о ГИА, утвержденным директором</w:t>
      </w:r>
      <w:r w:rsidRPr="00D83F1C">
        <w:rPr>
          <w:rStyle w:val="ac"/>
          <w:i w:val="0"/>
        </w:rPr>
        <w:t xml:space="preserve"> </w:t>
      </w:r>
      <w:r w:rsidR="00F11FAC">
        <w:rPr>
          <w:rStyle w:val="ac"/>
          <w:i w:val="0"/>
        </w:rPr>
        <w:t>П</w:t>
      </w:r>
      <w:r w:rsidRPr="00D83F1C">
        <w:rPr>
          <w:rStyle w:val="ac"/>
          <w:i w:val="0"/>
        </w:rPr>
        <w:t xml:space="preserve">ОУ </w:t>
      </w:r>
      <w:r w:rsidRPr="00D83F1C">
        <w:t>«Техникум дизайна, экономики и права»</w:t>
      </w:r>
    </w:p>
    <w:p w14:paraId="5BD1D7E3" w14:textId="77777777" w:rsidR="00B853B6" w:rsidRDefault="00B853B6" w:rsidP="00B853B6">
      <w:pPr>
        <w:spacing w:line="360" w:lineRule="auto"/>
        <w:rPr>
          <w:sz w:val="32"/>
          <w:szCs w:val="32"/>
        </w:rPr>
        <w:sectPr w:rsidR="00B853B6" w:rsidSect="003E6813">
          <w:footerReference w:type="default" r:id="rId7"/>
          <w:pgSz w:w="11906" w:h="16838"/>
          <w:pgMar w:top="1135" w:right="849" w:bottom="993" w:left="1701" w:header="709" w:footer="709" w:gutter="0"/>
          <w:cols w:space="720"/>
        </w:sectPr>
      </w:pPr>
    </w:p>
    <w:p w14:paraId="0652D71F" w14:textId="77777777" w:rsidR="00B853B6" w:rsidRDefault="00B853B6" w:rsidP="00B853B6">
      <w:pPr>
        <w:pStyle w:val="3"/>
        <w:spacing w:before="0" w:after="0"/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 xml:space="preserve">4. Перечень кабинетов, лабораторий, мастерских и других помещений для подготовки по специальности </w:t>
      </w:r>
    </w:p>
    <w:p w14:paraId="331380ED" w14:textId="77777777" w:rsidR="00B853B6" w:rsidRPr="002E4C3E" w:rsidRDefault="00B853B6" w:rsidP="00B853B6">
      <w:pPr>
        <w:pStyle w:val="3"/>
        <w:spacing w:before="0" w:after="0"/>
        <w:jc w:val="center"/>
        <w:rPr>
          <w:sz w:val="28"/>
          <w:szCs w:val="28"/>
        </w:rPr>
      </w:pPr>
      <w:r w:rsidRPr="00657F18">
        <w:rPr>
          <w:sz w:val="28"/>
          <w:szCs w:val="28"/>
        </w:rPr>
        <w:t>38.02.01 Экономика и бухгалтерский учет (по отраслям)</w:t>
      </w:r>
    </w:p>
    <w:p w14:paraId="0E45D493" w14:textId="77777777" w:rsidR="00B853B6" w:rsidRDefault="00B853B6" w:rsidP="00B853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907"/>
      </w:tblGrid>
      <w:tr w:rsidR="00B853B6" w:rsidRPr="0073013B" w14:paraId="437AE7F1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C207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49FB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Наименование</w:t>
            </w:r>
          </w:p>
        </w:tc>
      </w:tr>
      <w:tr w:rsidR="00B853B6" w:rsidRPr="0073013B" w14:paraId="4986E160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682" w14:textId="77777777" w:rsidR="00B853B6" w:rsidRPr="0073013B" w:rsidRDefault="00B853B6" w:rsidP="004D43C8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0E3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Кабинеты:</w:t>
            </w:r>
          </w:p>
        </w:tc>
      </w:tr>
      <w:tr w:rsidR="00B853B6" w:rsidRPr="0073013B" w14:paraId="0CFF5B71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2B4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3A2" w14:textId="77777777" w:rsidR="00B853B6" w:rsidRPr="0073013B" w:rsidRDefault="00B853B6" w:rsidP="004D43C8">
            <w:pPr>
              <w:spacing w:line="360" w:lineRule="auto"/>
            </w:pPr>
            <w:r w:rsidRPr="0073013B">
              <w:t>Социально-экономических дисциплин</w:t>
            </w:r>
          </w:p>
        </w:tc>
      </w:tr>
      <w:tr w:rsidR="00B853B6" w:rsidRPr="0073013B" w14:paraId="4B76E432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C82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260" w14:textId="77777777" w:rsidR="00B853B6" w:rsidRPr="0073013B" w:rsidRDefault="00B853B6" w:rsidP="004D43C8">
            <w:pPr>
              <w:spacing w:line="360" w:lineRule="auto"/>
            </w:pPr>
            <w:r w:rsidRPr="0073013B">
              <w:t>Иностранного языка</w:t>
            </w:r>
          </w:p>
        </w:tc>
      </w:tr>
      <w:tr w:rsidR="00B853B6" w:rsidRPr="0073013B" w14:paraId="6991C408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2DCE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0EF" w14:textId="77777777" w:rsidR="00B853B6" w:rsidRPr="0073013B" w:rsidRDefault="00B853B6" w:rsidP="004D43C8">
            <w:pPr>
              <w:spacing w:line="360" w:lineRule="auto"/>
            </w:pPr>
            <w:r w:rsidRPr="0073013B">
              <w:t>Математики</w:t>
            </w:r>
          </w:p>
        </w:tc>
      </w:tr>
      <w:tr w:rsidR="00B853B6" w:rsidRPr="0073013B" w14:paraId="26F2B3B0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647D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D35F" w14:textId="77777777" w:rsidR="00B853B6" w:rsidRPr="0073013B" w:rsidRDefault="00B853B6" w:rsidP="004D43C8">
            <w:pPr>
              <w:spacing w:line="360" w:lineRule="auto"/>
            </w:pPr>
            <w:r w:rsidRPr="0073013B">
              <w:t>Экономики организации</w:t>
            </w:r>
          </w:p>
        </w:tc>
      </w:tr>
      <w:tr w:rsidR="00B853B6" w:rsidRPr="0073013B" w14:paraId="5C92D433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280D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EA5" w14:textId="77777777" w:rsidR="00B853B6" w:rsidRPr="0073013B" w:rsidRDefault="00B853B6" w:rsidP="004D43C8">
            <w:pPr>
              <w:spacing w:line="360" w:lineRule="auto"/>
            </w:pPr>
            <w:r w:rsidRPr="0073013B">
              <w:t>Статистики</w:t>
            </w:r>
          </w:p>
        </w:tc>
      </w:tr>
      <w:tr w:rsidR="00B853B6" w:rsidRPr="0073013B" w14:paraId="45ADD21C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494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A265" w14:textId="77777777" w:rsidR="00B853B6" w:rsidRPr="0073013B" w:rsidRDefault="00B853B6" w:rsidP="004D43C8">
            <w:pPr>
              <w:spacing w:line="360" w:lineRule="auto"/>
            </w:pPr>
            <w:r w:rsidRPr="0073013B">
              <w:t>Менеджмента</w:t>
            </w:r>
          </w:p>
        </w:tc>
      </w:tr>
      <w:tr w:rsidR="00B853B6" w:rsidRPr="0073013B" w14:paraId="71AE304A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8B6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FE1B" w14:textId="77777777" w:rsidR="00B853B6" w:rsidRPr="0073013B" w:rsidRDefault="00B853B6" w:rsidP="004D43C8">
            <w:pPr>
              <w:spacing w:line="360" w:lineRule="auto"/>
            </w:pPr>
            <w:r w:rsidRPr="0073013B">
              <w:t>Документационного обеспечения управления</w:t>
            </w:r>
          </w:p>
        </w:tc>
      </w:tr>
      <w:tr w:rsidR="00B853B6" w:rsidRPr="0073013B" w14:paraId="2EFB326A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88F5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56F" w14:textId="77777777" w:rsidR="00B853B6" w:rsidRPr="0073013B" w:rsidRDefault="00B853B6" w:rsidP="004D43C8">
            <w:pPr>
              <w:spacing w:line="360" w:lineRule="auto"/>
            </w:pPr>
            <w:r w:rsidRPr="0073013B">
              <w:t>Правого обеспечения профессиональной деятельности</w:t>
            </w:r>
          </w:p>
        </w:tc>
      </w:tr>
      <w:tr w:rsidR="00B853B6" w:rsidRPr="0073013B" w14:paraId="0D90B509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419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79E2" w14:textId="77777777" w:rsidR="00B853B6" w:rsidRPr="0073013B" w:rsidRDefault="00B853B6" w:rsidP="004D43C8">
            <w:pPr>
              <w:spacing w:line="360" w:lineRule="auto"/>
            </w:pPr>
            <w:r w:rsidRPr="0073013B">
              <w:t>Бухгалтерского учета, налогообложения и аудита</w:t>
            </w:r>
          </w:p>
        </w:tc>
      </w:tr>
      <w:tr w:rsidR="00B853B6" w:rsidRPr="0073013B" w14:paraId="5BF1BA34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D42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10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EF4B" w14:textId="77777777" w:rsidR="00B853B6" w:rsidRPr="0073013B" w:rsidRDefault="00B853B6" w:rsidP="004D43C8">
            <w:pPr>
              <w:spacing w:line="360" w:lineRule="auto"/>
            </w:pPr>
            <w:r w:rsidRPr="0073013B">
              <w:t>Финансов, денежного обращения и кредитов</w:t>
            </w:r>
          </w:p>
        </w:tc>
      </w:tr>
      <w:tr w:rsidR="00B853B6" w:rsidRPr="0073013B" w14:paraId="5D6DCC76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24D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4603" w14:textId="77777777" w:rsidR="00B853B6" w:rsidRPr="0073013B" w:rsidRDefault="00B853B6" w:rsidP="004D43C8">
            <w:pPr>
              <w:spacing w:line="360" w:lineRule="auto"/>
            </w:pPr>
            <w:r w:rsidRPr="0073013B">
              <w:t>Экономической теории</w:t>
            </w:r>
          </w:p>
        </w:tc>
      </w:tr>
      <w:tr w:rsidR="00B853B6" w:rsidRPr="0073013B" w14:paraId="0F8D8B97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AFF2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207" w14:textId="77777777" w:rsidR="00B853B6" w:rsidRPr="0073013B" w:rsidRDefault="00B853B6" w:rsidP="004D43C8">
            <w:pPr>
              <w:spacing w:line="360" w:lineRule="auto"/>
            </w:pPr>
            <w:r w:rsidRPr="0073013B">
              <w:t>Теории бухгалтерского учета</w:t>
            </w:r>
          </w:p>
        </w:tc>
      </w:tr>
      <w:tr w:rsidR="00B853B6" w:rsidRPr="0073013B" w14:paraId="026F908B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98D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AD2" w14:textId="77777777" w:rsidR="00B853B6" w:rsidRPr="0073013B" w:rsidRDefault="00B853B6" w:rsidP="004D43C8">
            <w:pPr>
              <w:spacing w:line="360" w:lineRule="auto"/>
            </w:pPr>
            <w:r w:rsidRPr="0073013B">
              <w:t>Анализа финансово-хозяйственной деятельности</w:t>
            </w:r>
          </w:p>
        </w:tc>
      </w:tr>
      <w:tr w:rsidR="00B853B6" w:rsidRPr="0073013B" w14:paraId="0BAFCEEE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C518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DB9" w14:textId="77777777" w:rsidR="00B853B6" w:rsidRPr="0073013B" w:rsidRDefault="00B853B6" w:rsidP="004D43C8">
            <w:pPr>
              <w:spacing w:line="360" w:lineRule="auto"/>
            </w:pPr>
            <w:r w:rsidRPr="0073013B">
              <w:t>Безопасности жизнедеятельности и охраны труда</w:t>
            </w:r>
          </w:p>
        </w:tc>
      </w:tr>
      <w:tr w:rsidR="00B853B6" w:rsidRPr="0073013B" w14:paraId="5E9E57AC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4B0" w14:textId="77777777" w:rsidR="00B853B6" w:rsidRPr="0073013B" w:rsidRDefault="00B853B6" w:rsidP="004D43C8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A2D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Лаборатории:</w:t>
            </w:r>
          </w:p>
        </w:tc>
      </w:tr>
      <w:tr w:rsidR="00B853B6" w:rsidRPr="0073013B" w14:paraId="1072931D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DD4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B0E1" w14:textId="77777777" w:rsidR="00B853B6" w:rsidRPr="0073013B" w:rsidRDefault="00B853B6" w:rsidP="004D43C8">
            <w:pPr>
              <w:spacing w:line="360" w:lineRule="auto"/>
            </w:pPr>
            <w:r w:rsidRPr="0073013B">
              <w:t>Информационных технологий в профессиональной деятельности</w:t>
            </w:r>
          </w:p>
        </w:tc>
      </w:tr>
      <w:tr w:rsidR="00B853B6" w:rsidRPr="0073013B" w14:paraId="5E62B2F0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7E2E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587E" w14:textId="77777777" w:rsidR="00B853B6" w:rsidRPr="0073013B" w:rsidRDefault="00B853B6" w:rsidP="004D43C8">
            <w:pPr>
              <w:spacing w:line="360" w:lineRule="auto"/>
            </w:pPr>
            <w:r w:rsidRPr="0073013B">
              <w:t>Учебная бухгалтерия</w:t>
            </w:r>
          </w:p>
        </w:tc>
      </w:tr>
      <w:tr w:rsidR="00B853B6" w:rsidRPr="0073013B" w14:paraId="132593D8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0E0" w14:textId="77777777" w:rsidR="00B853B6" w:rsidRPr="0073013B" w:rsidRDefault="00B853B6" w:rsidP="004D43C8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C322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Спортивный комплекс</w:t>
            </w:r>
          </w:p>
        </w:tc>
      </w:tr>
      <w:tr w:rsidR="00B853B6" w:rsidRPr="0073013B" w14:paraId="31AED97C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8A8F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633" w14:textId="77777777" w:rsidR="00B853B6" w:rsidRPr="0073013B" w:rsidRDefault="00B853B6" w:rsidP="004D43C8">
            <w:pPr>
              <w:spacing w:line="360" w:lineRule="auto"/>
            </w:pPr>
            <w:r w:rsidRPr="0073013B">
              <w:t>Спортивный зал</w:t>
            </w:r>
          </w:p>
        </w:tc>
      </w:tr>
      <w:tr w:rsidR="00B853B6" w:rsidRPr="0073013B" w14:paraId="719C5656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446A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C3C" w14:textId="77777777" w:rsidR="00B853B6" w:rsidRPr="0073013B" w:rsidRDefault="00B853B6" w:rsidP="004D43C8">
            <w:pPr>
              <w:spacing w:line="360" w:lineRule="auto"/>
            </w:pPr>
            <w:r w:rsidRPr="0073013B">
              <w:t>Открытый стадион широкого профиля с элементами полосы препятствий</w:t>
            </w:r>
          </w:p>
        </w:tc>
      </w:tr>
      <w:tr w:rsidR="00B853B6" w:rsidRPr="0073013B" w14:paraId="32603660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1875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F3AF" w14:textId="77777777" w:rsidR="00B853B6" w:rsidRPr="0073013B" w:rsidRDefault="00B853B6" w:rsidP="004D43C8">
            <w:r w:rsidRPr="0073013B">
              <w:t xml:space="preserve">Стрелковый тир </w:t>
            </w:r>
          </w:p>
        </w:tc>
      </w:tr>
      <w:tr w:rsidR="00B853B6" w:rsidRPr="0073013B" w14:paraId="63AD1E23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463" w14:textId="77777777" w:rsidR="00B853B6" w:rsidRPr="0073013B" w:rsidRDefault="00B853B6" w:rsidP="004D43C8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D6B1" w14:textId="77777777" w:rsidR="00B853B6" w:rsidRPr="0073013B" w:rsidRDefault="00B853B6" w:rsidP="004D43C8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Залы</w:t>
            </w:r>
          </w:p>
        </w:tc>
      </w:tr>
      <w:tr w:rsidR="00B853B6" w:rsidRPr="0073013B" w14:paraId="0FC6F24E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CC1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B24" w14:textId="77777777" w:rsidR="00B853B6" w:rsidRPr="0073013B" w:rsidRDefault="00B853B6" w:rsidP="004D43C8">
            <w:pPr>
              <w:spacing w:line="360" w:lineRule="auto"/>
            </w:pPr>
            <w:r w:rsidRPr="0073013B">
              <w:t>Библиотека, читальный зал с выходом в сеть Интернет</w:t>
            </w:r>
          </w:p>
        </w:tc>
      </w:tr>
      <w:tr w:rsidR="00B853B6" w:rsidRPr="0073013B" w14:paraId="68EC39C2" w14:textId="77777777" w:rsidTr="004D43C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616" w14:textId="77777777" w:rsidR="00B853B6" w:rsidRPr="0073013B" w:rsidRDefault="00B853B6" w:rsidP="004D43C8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C55" w14:textId="77777777" w:rsidR="00B853B6" w:rsidRPr="0073013B" w:rsidRDefault="00B853B6" w:rsidP="004D43C8">
            <w:pPr>
              <w:spacing w:line="360" w:lineRule="auto"/>
            </w:pPr>
            <w:r w:rsidRPr="0073013B">
              <w:t>Актовый зал</w:t>
            </w:r>
          </w:p>
        </w:tc>
      </w:tr>
    </w:tbl>
    <w:p w14:paraId="4970C25C" w14:textId="77777777" w:rsidR="00B853B6" w:rsidRDefault="00B853B6" w:rsidP="00B853B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5DD1912" w14:textId="77777777" w:rsidR="00B853B6" w:rsidRDefault="00B853B6"/>
    <w:sectPr w:rsidR="00B853B6" w:rsidSect="0008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4F12" w14:textId="77777777" w:rsidR="007646B7" w:rsidRDefault="007646B7">
      <w:r>
        <w:separator/>
      </w:r>
    </w:p>
  </w:endnote>
  <w:endnote w:type="continuationSeparator" w:id="0">
    <w:p w14:paraId="7A0371B2" w14:textId="77777777" w:rsidR="007646B7" w:rsidRDefault="007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939607"/>
    </w:sdtPr>
    <w:sdtEndPr/>
    <w:sdtContent>
      <w:p w14:paraId="221A4C2D" w14:textId="77777777" w:rsidR="001917E6" w:rsidRDefault="00984EE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E931B5" w14:textId="77777777" w:rsidR="001917E6" w:rsidRDefault="00764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5643" w14:textId="77777777" w:rsidR="007646B7" w:rsidRDefault="007646B7">
      <w:r>
        <w:separator/>
      </w:r>
    </w:p>
  </w:footnote>
  <w:footnote w:type="continuationSeparator" w:id="0">
    <w:p w14:paraId="5E60FC8E" w14:textId="77777777" w:rsidR="007646B7" w:rsidRDefault="0076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AA0"/>
    <w:multiLevelType w:val="hybridMultilevel"/>
    <w:tmpl w:val="1F1CF51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CA8"/>
    <w:multiLevelType w:val="hybridMultilevel"/>
    <w:tmpl w:val="338A81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FA7"/>
    <w:multiLevelType w:val="hybridMultilevel"/>
    <w:tmpl w:val="C52CACC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E22AFB"/>
    <w:multiLevelType w:val="hybridMultilevel"/>
    <w:tmpl w:val="3FD4174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D533A8"/>
    <w:multiLevelType w:val="hybridMultilevel"/>
    <w:tmpl w:val="C10EC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6CE"/>
    <w:multiLevelType w:val="hybridMultilevel"/>
    <w:tmpl w:val="886043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36F8"/>
    <w:multiLevelType w:val="hybridMultilevel"/>
    <w:tmpl w:val="0A92E8F4"/>
    <w:lvl w:ilvl="0" w:tplc="0FC41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3F2772"/>
    <w:multiLevelType w:val="hybridMultilevel"/>
    <w:tmpl w:val="071AAB3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216729"/>
    <w:multiLevelType w:val="hybridMultilevel"/>
    <w:tmpl w:val="C00E6E0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E0C06"/>
    <w:multiLevelType w:val="hybridMultilevel"/>
    <w:tmpl w:val="CCE4F2E0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77F12"/>
    <w:multiLevelType w:val="hybridMultilevel"/>
    <w:tmpl w:val="514C47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D7A91"/>
    <w:multiLevelType w:val="hybridMultilevel"/>
    <w:tmpl w:val="D2EC2DE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FBE0C6A"/>
    <w:multiLevelType w:val="hybridMultilevel"/>
    <w:tmpl w:val="E3C49A9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7E30"/>
    <w:multiLevelType w:val="hybridMultilevel"/>
    <w:tmpl w:val="A0F6AB74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0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21"/>
  </w:num>
  <w:num w:numId="12">
    <w:abstractNumId w:val="9"/>
  </w:num>
  <w:num w:numId="13">
    <w:abstractNumId w:val="22"/>
  </w:num>
  <w:num w:numId="14">
    <w:abstractNumId w:val="15"/>
  </w:num>
  <w:num w:numId="15">
    <w:abstractNumId w:val="20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7"/>
  </w:num>
  <w:num w:numId="21">
    <w:abstractNumId w:val="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EF"/>
    <w:rsid w:val="00010E47"/>
    <w:rsid w:val="004E3C18"/>
    <w:rsid w:val="005F1353"/>
    <w:rsid w:val="00646E52"/>
    <w:rsid w:val="006C4818"/>
    <w:rsid w:val="007646B7"/>
    <w:rsid w:val="007705B0"/>
    <w:rsid w:val="007D3E3B"/>
    <w:rsid w:val="00843CA7"/>
    <w:rsid w:val="00984EE5"/>
    <w:rsid w:val="009C23B8"/>
    <w:rsid w:val="009F5BEF"/>
    <w:rsid w:val="00B16626"/>
    <w:rsid w:val="00B46284"/>
    <w:rsid w:val="00B853B6"/>
    <w:rsid w:val="00B92C9F"/>
    <w:rsid w:val="00D30F4E"/>
    <w:rsid w:val="00D83F1C"/>
    <w:rsid w:val="00F11FAC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B12E5"/>
  <w15:docId w15:val="{F860A0FE-9C33-4AEA-95AE-BE3C570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5F1353"/>
    <w:pPr>
      <w:spacing w:before="240" w:after="120"/>
      <w:ind w:firstLine="709"/>
    </w:pPr>
    <w:rPr>
      <w:b/>
      <w:color w:val="000000"/>
      <w:w w:val="90"/>
    </w:rPr>
  </w:style>
  <w:style w:type="character" w:customStyle="1" w:styleId="30">
    <w:name w:val="Стиль3 Знак"/>
    <w:basedOn w:val="a0"/>
    <w:link w:val="3"/>
    <w:rsid w:val="005F1353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a3">
    <w:name w:val="header"/>
    <w:basedOn w:val="a"/>
    <w:link w:val="1"/>
    <w:unhideWhenUsed/>
    <w:rsid w:val="005F135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locked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semiHidden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5F135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locked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F13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F13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F1353"/>
    <w:rPr>
      <w:sz w:val="20"/>
      <w:szCs w:val="20"/>
    </w:rPr>
  </w:style>
  <w:style w:type="paragraph" w:customStyle="1" w:styleId="ConsPlusNormal">
    <w:name w:val="ConsPlusNormal"/>
    <w:rsid w:val="005F1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F1353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b">
    <w:name w:val="Normal (Web)"/>
    <w:basedOn w:val="a"/>
    <w:uiPriority w:val="99"/>
    <w:unhideWhenUsed/>
    <w:rsid w:val="005F1353"/>
    <w:pPr>
      <w:spacing w:before="100" w:beforeAutospacing="1" w:after="100" w:afterAutospacing="1"/>
    </w:pPr>
  </w:style>
  <w:style w:type="paragraph" w:customStyle="1" w:styleId="11">
    <w:name w:val="Стиль1"/>
    <w:basedOn w:val="a"/>
    <w:link w:val="12"/>
    <w:qFormat/>
    <w:rsid w:val="005F1353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2">
    <w:name w:val="Стиль1 Знак"/>
    <w:basedOn w:val="a0"/>
    <w:link w:val="11"/>
    <w:rsid w:val="005F135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5F1353"/>
    <w:rPr>
      <w:i/>
      <w:iCs/>
    </w:rPr>
  </w:style>
  <w:style w:type="table" w:styleId="ad">
    <w:name w:val="Table Grid"/>
    <w:basedOn w:val="a1"/>
    <w:uiPriority w:val="59"/>
    <w:rsid w:val="005F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F1353"/>
    <w:rPr>
      <w:color w:val="0000FF"/>
      <w:u w:val="single"/>
    </w:rPr>
  </w:style>
  <w:style w:type="paragraph" w:customStyle="1" w:styleId="font5">
    <w:name w:val="font5"/>
    <w:basedOn w:val="a"/>
    <w:rsid w:val="005F135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F135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F135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F1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F1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F1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5F1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5F1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5F1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5F1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F1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F1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F1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5F13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F135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5F13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5F13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F135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F13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F13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F13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F13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5F1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5F1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F1353"/>
    <w:pP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F1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F1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27">
    <w:name w:val="xl127"/>
    <w:basedOn w:val="a"/>
    <w:rsid w:val="005F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5F13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F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Галимат Уруджева</cp:lastModifiedBy>
  <cp:revision>21</cp:revision>
  <dcterms:created xsi:type="dcterms:W3CDTF">2016-12-09T15:39:00Z</dcterms:created>
  <dcterms:modified xsi:type="dcterms:W3CDTF">2021-09-30T10:48:00Z</dcterms:modified>
</cp:coreProperties>
</file>